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889" w:rsidRPr="00B916D7" w:rsidRDefault="00B65889" w:rsidP="00B65889">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Федеральное государственное образовательное бюджетное учреждение</w:t>
      </w:r>
    </w:p>
    <w:p w:rsidR="00B65889" w:rsidRPr="00B916D7" w:rsidRDefault="00B65889" w:rsidP="00B65889">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высшего образования</w:t>
      </w:r>
    </w:p>
    <w:p w:rsidR="00B65889" w:rsidRPr="00B916D7" w:rsidRDefault="00B65889" w:rsidP="00B65889">
      <w:pPr>
        <w:spacing w:after="0" w:line="240" w:lineRule="auto"/>
        <w:jc w:val="center"/>
        <w:rPr>
          <w:rFonts w:ascii="Times New Roman" w:eastAsia="Calibri" w:hAnsi="Times New Roman"/>
          <w:caps/>
          <w:sz w:val="28"/>
          <w:szCs w:val="28"/>
        </w:rPr>
      </w:pPr>
      <w:r w:rsidRPr="00B916D7">
        <w:rPr>
          <w:rFonts w:ascii="Times New Roman" w:eastAsia="Calibri" w:hAnsi="Times New Roman"/>
          <w:caps/>
          <w:sz w:val="28"/>
          <w:szCs w:val="28"/>
        </w:rPr>
        <w:t>«ФинансовЫЙ УНИВЕРСИТЕТ при Правительстве</w:t>
      </w:r>
    </w:p>
    <w:p w:rsidR="00B65889" w:rsidRPr="00B916D7" w:rsidRDefault="00B65889" w:rsidP="00B65889">
      <w:pPr>
        <w:spacing w:after="0" w:line="240" w:lineRule="auto"/>
        <w:jc w:val="center"/>
        <w:rPr>
          <w:rFonts w:ascii="Times New Roman" w:eastAsia="Calibri" w:hAnsi="Times New Roman"/>
          <w:caps/>
          <w:sz w:val="28"/>
          <w:szCs w:val="28"/>
        </w:rPr>
      </w:pPr>
      <w:r w:rsidRPr="00B916D7">
        <w:rPr>
          <w:rFonts w:ascii="Times New Roman" w:eastAsia="Calibri" w:hAnsi="Times New Roman"/>
          <w:caps/>
          <w:sz w:val="28"/>
          <w:szCs w:val="28"/>
        </w:rPr>
        <w:t>Российской Федерации»</w:t>
      </w:r>
    </w:p>
    <w:p w:rsidR="00B65889" w:rsidRPr="00B916D7" w:rsidRDefault="00B65889" w:rsidP="00B65889">
      <w:pPr>
        <w:spacing w:after="0" w:line="240" w:lineRule="auto"/>
        <w:jc w:val="center"/>
        <w:rPr>
          <w:rFonts w:ascii="Times New Roman" w:eastAsia="Calibri" w:hAnsi="Times New Roman"/>
          <w:sz w:val="28"/>
          <w:szCs w:val="28"/>
        </w:rPr>
      </w:pPr>
      <w:r w:rsidRPr="00B916D7">
        <w:rPr>
          <w:rFonts w:ascii="Times New Roman" w:eastAsia="Calibri" w:hAnsi="Times New Roman"/>
          <w:sz w:val="28"/>
          <w:szCs w:val="28"/>
        </w:rPr>
        <w:t>(Финансовый университет)</w:t>
      </w:r>
    </w:p>
    <w:p w:rsidR="00B65889" w:rsidRPr="00B916D7" w:rsidRDefault="00B65889" w:rsidP="00B65889">
      <w:pPr>
        <w:spacing w:after="0" w:line="240" w:lineRule="auto"/>
        <w:jc w:val="center"/>
        <w:rPr>
          <w:rFonts w:ascii="Times New Roman" w:eastAsia="Calibri" w:hAnsi="Times New Roman"/>
          <w:sz w:val="28"/>
          <w:szCs w:val="28"/>
        </w:rPr>
      </w:pPr>
    </w:p>
    <w:p w:rsidR="00B65889" w:rsidRPr="00B916D7" w:rsidRDefault="00B65889" w:rsidP="00B65889">
      <w:pPr>
        <w:spacing w:after="0" w:line="240" w:lineRule="auto"/>
        <w:jc w:val="center"/>
        <w:rPr>
          <w:rFonts w:ascii="Times New Roman" w:eastAsia="Calibri" w:hAnsi="Times New Roman"/>
          <w:sz w:val="28"/>
          <w:szCs w:val="28"/>
        </w:rPr>
      </w:pPr>
    </w:p>
    <w:p w:rsidR="009B0981" w:rsidRDefault="009B0981" w:rsidP="009B098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международного бизнеса</w:t>
      </w:r>
    </w:p>
    <w:p w:rsidR="009B0981" w:rsidRPr="00F57464" w:rsidRDefault="009B0981" w:rsidP="009B0981">
      <w:pPr>
        <w:spacing w:after="0" w:line="240" w:lineRule="auto"/>
        <w:jc w:val="center"/>
        <w:rPr>
          <w:rFonts w:ascii="Times New Roman" w:eastAsia="Calibri" w:hAnsi="Times New Roman"/>
          <w:b/>
          <w:sz w:val="28"/>
          <w:szCs w:val="28"/>
        </w:rPr>
      </w:pPr>
      <w:r>
        <w:rPr>
          <w:rFonts w:ascii="Times New Roman" w:hAnsi="Times New Roman"/>
          <w:b/>
          <w:sz w:val="28"/>
          <w:szCs w:val="28"/>
        </w:rPr>
        <w:t>Факультета международных экономических отношений</w:t>
      </w:r>
      <w:r w:rsidRPr="00F57464">
        <w:rPr>
          <w:rFonts w:ascii="Times New Roman" w:eastAsia="Calibri" w:hAnsi="Times New Roman"/>
          <w:b/>
          <w:sz w:val="28"/>
          <w:szCs w:val="28"/>
        </w:rPr>
        <w:t xml:space="preserve"> </w:t>
      </w:r>
    </w:p>
    <w:p w:rsidR="009B0981" w:rsidRDefault="009B0981" w:rsidP="009B0981">
      <w:pPr>
        <w:spacing w:after="0" w:line="240" w:lineRule="auto"/>
        <w:jc w:val="center"/>
        <w:rPr>
          <w:rFonts w:ascii="Times New Roman" w:hAnsi="Times New Roman"/>
          <w:b/>
          <w:sz w:val="28"/>
          <w:szCs w:val="28"/>
        </w:rPr>
      </w:pPr>
    </w:p>
    <w:p w:rsidR="00B65889" w:rsidRPr="00B916D7" w:rsidRDefault="00B65889" w:rsidP="00B65889">
      <w:pPr>
        <w:spacing w:after="0" w:line="240" w:lineRule="auto"/>
        <w:jc w:val="center"/>
        <w:rPr>
          <w:rFonts w:ascii="Times New Roman" w:eastAsia="Calibri" w:hAnsi="Times New Roman"/>
          <w:sz w:val="28"/>
          <w:szCs w:val="28"/>
        </w:rPr>
      </w:pPr>
    </w:p>
    <w:p w:rsidR="00B65889" w:rsidRPr="00B916D7" w:rsidRDefault="00B65889" w:rsidP="00B65889">
      <w:pPr>
        <w:spacing w:after="0" w:line="240" w:lineRule="auto"/>
        <w:jc w:val="center"/>
        <w:rPr>
          <w:rFonts w:ascii="Times New Roman" w:eastAsia="Calibri" w:hAnsi="Times New Roman"/>
          <w:sz w:val="24"/>
          <w:szCs w:val="28"/>
        </w:rPr>
      </w:pPr>
    </w:p>
    <w:p w:rsidR="00B65889" w:rsidRPr="00B916D7" w:rsidRDefault="00B65889" w:rsidP="00B65889">
      <w:pPr>
        <w:spacing w:after="0" w:line="240" w:lineRule="auto"/>
        <w:jc w:val="center"/>
        <w:rPr>
          <w:rFonts w:ascii="Times New Roman" w:eastAsia="Calibri" w:hAnsi="Times New Roman"/>
          <w:sz w:val="24"/>
          <w:szCs w:val="28"/>
        </w:rPr>
      </w:pPr>
    </w:p>
    <w:p w:rsidR="00B65889" w:rsidRPr="00B916D7" w:rsidRDefault="00B65889" w:rsidP="00B65889">
      <w:pPr>
        <w:spacing w:after="0" w:line="360" w:lineRule="auto"/>
        <w:jc w:val="center"/>
        <w:rPr>
          <w:rFonts w:ascii="Times New Roman" w:eastAsia="Calibri" w:hAnsi="Times New Roman"/>
          <w:sz w:val="24"/>
          <w:szCs w:val="24"/>
        </w:rPr>
      </w:pPr>
    </w:p>
    <w:p w:rsidR="00B65889" w:rsidRPr="00B916D7" w:rsidRDefault="00B65889" w:rsidP="00B65889">
      <w:pPr>
        <w:spacing w:after="0" w:line="360" w:lineRule="auto"/>
        <w:jc w:val="center"/>
        <w:rPr>
          <w:rFonts w:ascii="Times New Roman" w:eastAsia="Calibri" w:hAnsi="Times New Roman"/>
          <w:sz w:val="24"/>
          <w:szCs w:val="24"/>
        </w:rPr>
      </w:pPr>
    </w:p>
    <w:p w:rsidR="00B65889" w:rsidRPr="00B916D7" w:rsidRDefault="00B65889" w:rsidP="00B65889">
      <w:pPr>
        <w:spacing w:after="0" w:line="360" w:lineRule="auto"/>
        <w:jc w:val="center"/>
        <w:rPr>
          <w:rFonts w:ascii="Times New Roman" w:eastAsia="Calibri" w:hAnsi="Times New Roman"/>
          <w:sz w:val="24"/>
          <w:szCs w:val="24"/>
        </w:rPr>
      </w:pPr>
    </w:p>
    <w:p w:rsidR="00B65889" w:rsidRDefault="00B65889" w:rsidP="00B65889">
      <w:pPr>
        <w:jc w:val="center"/>
        <w:rPr>
          <w:rFonts w:ascii="Times New Roman" w:hAnsi="Times New Roman"/>
          <w:b/>
          <w:caps/>
          <w:sz w:val="28"/>
          <w:szCs w:val="28"/>
        </w:rPr>
      </w:pPr>
      <w:bookmarkStart w:id="0" w:name="OLE_LINK4"/>
      <w:bookmarkStart w:id="1" w:name="OLE_LINK3"/>
      <w:r>
        <w:rPr>
          <w:rFonts w:ascii="Times New Roman" w:hAnsi="Times New Roman"/>
          <w:b/>
          <w:caps/>
          <w:sz w:val="28"/>
          <w:szCs w:val="28"/>
        </w:rPr>
        <w:t>Т.А. АСОН</w:t>
      </w:r>
    </w:p>
    <w:p w:rsidR="00B65889" w:rsidRPr="00BE0FB4" w:rsidRDefault="00B65889" w:rsidP="00B65889">
      <w:pPr>
        <w:jc w:val="center"/>
        <w:rPr>
          <w:rFonts w:ascii="Times New Roman" w:hAnsi="Times New Roman"/>
          <w:b/>
          <w:caps/>
          <w:sz w:val="28"/>
          <w:szCs w:val="28"/>
        </w:rPr>
      </w:pPr>
    </w:p>
    <w:p w:rsidR="00B65889" w:rsidRDefault="00B65889" w:rsidP="00B65889">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ДЕЯТЕЛЬНОСТЬ КОРПОРАЦИЙ</w:t>
      </w:r>
    </w:p>
    <w:p w:rsidR="00A44AA4" w:rsidRDefault="00A44AA4" w:rsidP="00B65889">
      <w:pPr>
        <w:jc w:val="center"/>
        <w:rPr>
          <w:rFonts w:ascii="Times New Roman" w:hAnsi="Times New Roman"/>
          <w:b/>
          <w:caps/>
          <w:sz w:val="28"/>
          <w:szCs w:val="28"/>
        </w:rPr>
      </w:pPr>
    </w:p>
    <w:p w:rsidR="00B65889" w:rsidRDefault="00B65889" w:rsidP="00B65889">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636071" w:rsidRDefault="00636071" w:rsidP="00636071">
      <w:pPr>
        <w:spacing w:after="0" w:line="360" w:lineRule="auto"/>
        <w:ind w:right="23"/>
        <w:jc w:val="center"/>
        <w:rPr>
          <w:rFonts w:ascii="Times New Roman" w:hAnsi="Times New Roman"/>
          <w:b/>
          <w:sz w:val="28"/>
          <w:szCs w:val="28"/>
        </w:rPr>
      </w:pPr>
      <w:r w:rsidRPr="00A742E9">
        <w:rPr>
          <w:rFonts w:ascii="Times New Roman" w:hAnsi="Times New Roman"/>
          <w:sz w:val="28"/>
          <w:szCs w:val="28"/>
        </w:rPr>
        <w:t>Для студентов, обучающихся по направлению подготовки</w:t>
      </w:r>
    </w:p>
    <w:p w:rsidR="00B65889" w:rsidRPr="00A25734" w:rsidRDefault="00B65889" w:rsidP="00B65889">
      <w:pPr>
        <w:spacing w:after="0" w:line="360" w:lineRule="auto"/>
        <w:ind w:right="23"/>
        <w:jc w:val="center"/>
        <w:rPr>
          <w:rFonts w:ascii="Times New Roman" w:hAnsi="Times New Roman"/>
          <w:color w:val="000000"/>
          <w:sz w:val="28"/>
          <w:szCs w:val="28"/>
        </w:rPr>
      </w:pPr>
      <w:r w:rsidRPr="00A25734">
        <w:rPr>
          <w:rFonts w:ascii="Times New Roman" w:hAnsi="Times New Roman"/>
          <w:b/>
          <w:sz w:val="28"/>
          <w:szCs w:val="28"/>
        </w:rPr>
        <w:tab/>
      </w:r>
      <w:r w:rsidRPr="00A25734">
        <w:rPr>
          <w:rFonts w:ascii="Times New Roman" w:hAnsi="Times New Roman"/>
          <w:sz w:val="28"/>
          <w:szCs w:val="28"/>
        </w:rPr>
        <w:t>38.0</w:t>
      </w:r>
      <w:r>
        <w:rPr>
          <w:rFonts w:ascii="Times New Roman" w:hAnsi="Times New Roman"/>
          <w:sz w:val="28"/>
          <w:szCs w:val="28"/>
        </w:rPr>
        <w:t>3</w:t>
      </w:r>
      <w:r w:rsidRPr="00A25734">
        <w:rPr>
          <w:rFonts w:ascii="Times New Roman" w:hAnsi="Times New Roman"/>
          <w:sz w:val="28"/>
          <w:szCs w:val="28"/>
        </w:rPr>
        <w:t>.01</w:t>
      </w:r>
      <w:r w:rsidRPr="00A25734">
        <w:rPr>
          <w:rFonts w:ascii="Times New Roman" w:hAnsi="Times New Roman"/>
          <w:color w:val="000000"/>
          <w:sz w:val="28"/>
          <w:szCs w:val="28"/>
        </w:rPr>
        <w:t xml:space="preserve"> «Экономика»</w:t>
      </w:r>
    </w:p>
    <w:p w:rsidR="00B65889" w:rsidRDefault="00FD498A" w:rsidP="00B65889">
      <w:pPr>
        <w:tabs>
          <w:tab w:val="left" w:pos="3119"/>
        </w:tabs>
        <w:spacing w:after="0" w:line="360" w:lineRule="auto"/>
        <w:ind w:right="23"/>
        <w:jc w:val="center"/>
        <w:rPr>
          <w:rFonts w:ascii="Times New Roman" w:hAnsi="Times New Roman"/>
          <w:color w:val="000000"/>
          <w:sz w:val="28"/>
          <w:szCs w:val="28"/>
        </w:rPr>
      </w:pPr>
      <w:r w:rsidRPr="00636071">
        <w:rPr>
          <w:rFonts w:ascii="Times New Roman" w:hAnsi="Times New Roman"/>
          <w:color w:val="000000"/>
          <w:sz w:val="28"/>
          <w:szCs w:val="28"/>
        </w:rPr>
        <w:t>Профиль</w:t>
      </w:r>
      <w:r w:rsidR="006C734C">
        <w:rPr>
          <w:rFonts w:ascii="Times New Roman" w:hAnsi="Times New Roman"/>
          <w:b/>
          <w:color w:val="000000"/>
          <w:sz w:val="28"/>
          <w:szCs w:val="28"/>
        </w:rPr>
        <w:t xml:space="preserve"> </w:t>
      </w:r>
      <w:r w:rsidR="00B65889" w:rsidRPr="001872AE">
        <w:rPr>
          <w:rFonts w:ascii="Times New Roman" w:hAnsi="Times New Roman"/>
          <w:color w:val="000000"/>
          <w:sz w:val="28"/>
          <w:szCs w:val="28"/>
        </w:rPr>
        <w:t>«</w:t>
      </w:r>
      <w:r w:rsidR="00B65889" w:rsidRPr="00C10488">
        <w:rPr>
          <w:rFonts w:ascii="Times New Roman" w:hAnsi="Times New Roman"/>
          <w:color w:val="000000"/>
          <w:sz w:val="28"/>
          <w:szCs w:val="28"/>
        </w:rPr>
        <w:t>Международное налогообложение и таможенное регулирование</w:t>
      </w:r>
      <w:r w:rsidR="00B65889" w:rsidRPr="001872AE">
        <w:rPr>
          <w:rFonts w:ascii="Times New Roman" w:hAnsi="Times New Roman"/>
          <w:color w:val="000000"/>
          <w:sz w:val="28"/>
          <w:szCs w:val="28"/>
        </w:rPr>
        <w:t>»</w:t>
      </w:r>
    </w:p>
    <w:p w:rsidR="00B65889" w:rsidRPr="00B916D7" w:rsidRDefault="00B65889" w:rsidP="00B65889">
      <w:pPr>
        <w:spacing w:after="120" w:line="240" w:lineRule="auto"/>
        <w:ind w:left="283"/>
        <w:jc w:val="center"/>
        <w:rPr>
          <w:rFonts w:ascii="Times New Roman" w:eastAsia="Calibri" w:hAnsi="Times New Roman"/>
          <w:sz w:val="28"/>
          <w:szCs w:val="16"/>
        </w:rPr>
      </w:pPr>
    </w:p>
    <w:bookmarkEnd w:id="0"/>
    <w:bookmarkEnd w:id="1"/>
    <w:p w:rsidR="00B65889" w:rsidRPr="00B916D7" w:rsidRDefault="00B65889" w:rsidP="00B65889">
      <w:pPr>
        <w:tabs>
          <w:tab w:val="left" w:pos="8190"/>
        </w:tabs>
        <w:spacing w:after="120" w:line="240" w:lineRule="auto"/>
        <w:ind w:left="283"/>
        <w:rPr>
          <w:rFonts w:ascii="Times New Roman" w:eastAsia="Calibri" w:hAnsi="Times New Roman"/>
          <w:sz w:val="28"/>
          <w:szCs w:val="16"/>
        </w:rPr>
      </w:pPr>
      <w:r w:rsidRPr="00B916D7">
        <w:rPr>
          <w:rFonts w:ascii="Times New Roman" w:eastAsia="Calibri" w:hAnsi="Times New Roman"/>
          <w:sz w:val="28"/>
          <w:szCs w:val="16"/>
        </w:rPr>
        <w:tab/>
      </w:r>
    </w:p>
    <w:p w:rsidR="00B65889" w:rsidRPr="00B916D7" w:rsidRDefault="00B65889" w:rsidP="00B65889">
      <w:pPr>
        <w:spacing w:after="120" w:line="240" w:lineRule="auto"/>
        <w:ind w:left="283"/>
        <w:jc w:val="center"/>
        <w:rPr>
          <w:rFonts w:ascii="Times New Roman" w:eastAsia="Calibri" w:hAnsi="Times New Roman"/>
          <w:sz w:val="28"/>
          <w:szCs w:val="16"/>
        </w:rPr>
      </w:pPr>
    </w:p>
    <w:p w:rsidR="00B65889" w:rsidRPr="00B916D7" w:rsidRDefault="00B65889" w:rsidP="00B65889">
      <w:pPr>
        <w:keepNext/>
        <w:spacing w:before="240" w:after="0" w:line="240" w:lineRule="auto"/>
        <w:outlineLvl w:val="3"/>
        <w:rPr>
          <w:rFonts w:ascii="Times New Roman" w:eastAsia="Calibri" w:hAnsi="Times New Roman"/>
          <w:b/>
          <w:bCs/>
          <w:sz w:val="28"/>
          <w:szCs w:val="28"/>
        </w:rPr>
      </w:pPr>
    </w:p>
    <w:p w:rsidR="00B65889" w:rsidRPr="00B916D7" w:rsidRDefault="00B65889" w:rsidP="00B65889">
      <w:pPr>
        <w:spacing w:after="0" w:line="240" w:lineRule="auto"/>
        <w:rPr>
          <w:rFonts w:ascii="Times New Roman" w:eastAsia="Calibri" w:hAnsi="Times New Roman"/>
          <w:sz w:val="24"/>
          <w:szCs w:val="24"/>
        </w:rPr>
      </w:pPr>
    </w:p>
    <w:p w:rsidR="00B65889" w:rsidRPr="00B916D7" w:rsidRDefault="00B65889" w:rsidP="00B65889">
      <w:pPr>
        <w:spacing w:after="0" w:line="240" w:lineRule="auto"/>
        <w:rPr>
          <w:rFonts w:ascii="Times New Roman" w:eastAsia="Calibri" w:hAnsi="Times New Roman"/>
          <w:sz w:val="24"/>
          <w:szCs w:val="24"/>
        </w:rPr>
      </w:pPr>
    </w:p>
    <w:p w:rsidR="00B65889" w:rsidRDefault="00B65889" w:rsidP="00B65889">
      <w:pPr>
        <w:spacing w:after="0" w:line="240" w:lineRule="auto"/>
        <w:rPr>
          <w:rFonts w:ascii="Times New Roman" w:eastAsia="Calibri" w:hAnsi="Times New Roman"/>
          <w:sz w:val="24"/>
          <w:szCs w:val="24"/>
        </w:rPr>
      </w:pPr>
    </w:p>
    <w:p w:rsidR="00B65889" w:rsidRDefault="00B65889" w:rsidP="00B65889">
      <w:pPr>
        <w:spacing w:after="0" w:line="240" w:lineRule="auto"/>
        <w:rPr>
          <w:rFonts w:ascii="Times New Roman" w:eastAsia="Calibri" w:hAnsi="Times New Roman"/>
          <w:sz w:val="24"/>
          <w:szCs w:val="24"/>
        </w:rPr>
      </w:pPr>
    </w:p>
    <w:p w:rsidR="00B65889" w:rsidRDefault="00B65889" w:rsidP="00B65889">
      <w:pPr>
        <w:spacing w:after="0" w:line="240" w:lineRule="auto"/>
        <w:rPr>
          <w:rFonts w:ascii="Times New Roman" w:eastAsia="Calibri" w:hAnsi="Times New Roman"/>
          <w:sz w:val="24"/>
          <w:szCs w:val="24"/>
        </w:rPr>
      </w:pPr>
    </w:p>
    <w:p w:rsidR="00B65889" w:rsidRDefault="00B65889" w:rsidP="00B65889">
      <w:pPr>
        <w:spacing w:after="0" w:line="240" w:lineRule="auto"/>
        <w:rPr>
          <w:rFonts w:ascii="Times New Roman" w:eastAsia="Calibri" w:hAnsi="Times New Roman"/>
          <w:sz w:val="24"/>
          <w:szCs w:val="24"/>
        </w:rPr>
      </w:pPr>
    </w:p>
    <w:p w:rsidR="00B65889" w:rsidRDefault="00B65889" w:rsidP="00B65889">
      <w:pPr>
        <w:spacing w:after="0" w:line="240" w:lineRule="auto"/>
        <w:rPr>
          <w:rFonts w:ascii="Times New Roman" w:eastAsia="Calibri" w:hAnsi="Times New Roman"/>
          <w:sz w:val="24"/>
          <w:szCs w:val="24"/>
        </w:rPr>
      </w:pPr>
    </w:p>
    <w:p w:rsidR="00B65889" w:rsidRPr="00B916D7" w:rsidRDefault="00B65889" w:rsidP="00B65889">
      <w:pPr>
        <w:spacing w:after="0" w:line="240" w:lineRule="auto"/>
        <w:rPr>
          <w:rFonts w:ascii="Times New Roman" w:eastAsia="Calibri" w:hAnsi="Times New Roman"/>
          <w:sz w:val="24"/>
          <w:szCs w:val="24"/>
        </w:rPr>
      </w:pPr>
    </w:p>
    <w:p w:rsidR="00B65889" w:rsidRPr="00B916D7" w:rsidRDefault="009B0981" w:rsidP="00B65889">
      <w:pPr>
        <w:spacing w:before="240" w:after="60" w:line="240" w:lineRule="auto"/>
        <w:jc w:val="center"/>
        <w:outlineLvl w:val="3"/>
        <w:rPr>
          <w:rFonts w:ascii="Times New Roman" w:eastAsia="Calibri" w:hAnsi="Times New Roman"/>
          <w:b/>
          <w:bCs/>
          <w:sz w:val="28"/>
          <w:szCs w:val="28"/>
        </w:rPr>
      </w:pPr>
      <w:r>
        <w:rPr>
          <w:rFonts w:ascii="Times New Roman" w:eastAsia="Calibri" w:hAnsi="Times New Roman"/>
          <w:b/>
          <w:bCs/>
          <w:sz w:val="28"/>
          <w:szCs w:val="28"/>
        </w:rPr>
        <w:t xml:space="preserve">МОСКВА </w:t>
      </w:r>
      <w:r w:rsidR="00FD498A">
        <w:rPr>
          <w:rFonts w:ascii="Times New Roman" w:eastAsia="Calibri" w:hAnsi="Times New Roman"/>
          <w:b/>
          <w:bCs/>
          <w:sz w:val="28"/>
          <w:szCs w:val="28"/>
        </w:rPr>
        <w:t>2022</w:t>
      </w:r>
    </w:p>
    <w:p w:rsidR="00B65889" w:rsidRPr="00773E8E" w:rsidRDefault="00B65889" w:rsidP="009B0981">
      <w:pPr>
        <w:rPr>
          <w:rFonts w:ascii="Times New Roman" w:hAnsi="Times New Roman"/>
          <w:b/>
          <w:sz w:val="28"/>
          <w:szCs w:val="28"/>
        </w:rPr>
      </w:pPr>
      <w:r>
        <w:rPr>
          <w:rFonts w:ascii="Times New Roman" w:hAnsi="Times New Roman"/>
          <w:b/>
          <w:sz w:val="28"/>
          <w:szCs w:val="28"/>
        </w:rPr>
        <w:br w:type="page"/>
      </w:r>
      <w:r w:rsidRPr="00773E8E">
        <w:rPr>
          <w:rFonts w:ascii="Times New Roman" w:hAnsi="Times New Roman"/>
          <w:b/>
          <w:sz w:val="28"/>
          <w:szCs w:val="28"/>
        </w:rPr>
        <w:lastRenderedPageBreak/>
        <w:t xml:space="preserve">Федеральное государственное образовательное бюджетное учреждение </w:t>
      </w:r>
    </w:p>
    <w:p w:rsidR="00B65889" w:rsidRPr="00773E8E" w:rsidRDefault="00B65889" w:rsidP="00B65889">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65889" w:rsidRPr="00773E8E" w:rsidRDefault="00B65889" w:rsidP="00B65889">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65889" w:rsidRPr="00773E8E" w:rsidRDefault="00B65889" w:rsidP="00B65889">
      <w:pPr>
        <w:jc w:val="right"/>
        <w:rPr>
          <w:rFonts w:ascii="Times New Roman" w:hAnsi="Times New Roman"/>
          <w:sz w:val="28"/>
          <w:szCs w:val="28"/>
        </w:rPr>
      </w:pPr>
    </w:p>
    <w:p w:rsidR="009B0981" w:rsidRDefault="009B0981" w:rsidP="009B0981">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международного бизнеса</w:t>
      </w:r>
    </w:p>
    <w:p w:rsidR="009B0981" w:rsidRPr="00F57464" w:rsidRDefault="009B0981" w:rsidP="009B0981">
      <w:pPr>
        <w:spacing w:after="0" w:line="240" w:lineRule="auto"/>
        <w:jc w:val="center"/>
        <w:rPr>
          <w:rFonts w:ascii="Times New Roman" w:eastAsia="Calibri" w:hAnsi="Times New Roman"/>
          <w:b/>
          <w:sz w:val="28"/>
          <w:szCs w:val="28"/>
        </w:rPr>
      </w:pPr>
      <w:r>
        <w:rPr>
          <w:rFonts w:ascii="Times New Roman" w:hAnsi="Times New Roman"/>
          <w:b/>
          <w:sz w:val="28"/>
          <w:szCs w:val="28"/>
        </w:rPr>
        <w:t>Факультета международных экономических отношений</w:t>
      </w:r>
      <w:r w:rsidRPr="00F57464">
        <w:rPr>
          <w:rFonts w:ascii="Times New Roman" w:eastAsia="Calibri" w:hAnsi="Times New Roman"/>
          <w:b/>
          <w:sz w:val="28"/>
          <w:szCs w:val="28"/>
        </w:rPr>
        <w:t xml:space="preserve"> </w:t>
      </w:r>
    </w:p>
    <w:p w:rsidR="009B0981" w:rsidRDefault="009B0981" w:rsidP="009B0981">
      <w:pPr>
        <w:spacing w:after="0" w:line="240" w:lineRule="auto"/>
        <w:jc w:val="center"/>
        <w:rPr>
          <w:rFonts w:ascii="Times New Roman" w:hAnsi="Times New Roman"/>
          <w:b/>
          <w:sz w:val="28"/>
          <w:szCs w:val="28"/>
        </w:rPr>
      </w:pPr>
    </w:p>
    <w:p w:rsidR="00B65889" w:rsidRDefault="00B65889" w:rsidP="00B65889">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B65889" w:rsidRPr="00B916D7" w:rsidTr="0015449F">
        <w:tc>
          <w:tcPr>
            <w:tcW w:w="4221" w:type="dxa"/>
            <w:shd w:val="clear" w:color="auto" w:fill="auto"/>
          </w:tcPr>
          <w:p w:rsidR="00B65889" w:rsidRPr="00B916D7" w:rsidRDefault="00B65889" w:rsidP="0015449F">
            <w:pPr>
              <w:widowControl w:val="0"/>
              <w:autoSpaceDE w:val="0"/>
              <w:autoSpaceDN w:val="0"/>
              <w:adjustRightInd w:val="0"/>
              <w:spacing w:after="0" w:line="240" w:lineRule="auto"/>
              <w:jc w:val="center"/>
              <w:rPr>
                <w:rFonts w:ascii="Times New Roman" w:eastAsia="Calibri" w:hAnsi="Times New Roman"/>
                <w:sz w:val="28"/>
                <w:szCs w:val="28"/>
              </w:rPr>
            </w:pPr>
          </w:p>
        </w:tc>
        <w:tc>
          <w:tcPr>
            <w:tcW w:w="5135" w:type="dxa"/>
            <w:shd w:val="clear" w:color="auto" w:fill="auto"/>
          </w:tcPr>
          <w:p w:rsidR="00B65889" w:rsidRPr="00B916D7" w:rsidRDefault="00B65889" w:rsidP="0015449F">
            <w:pPr>
              <w:spacing w:after="0" w:line="240" w:lineRule="auto"/>
              <w:ind w:left="315"/>
              <w:rPr>
                <w:rFonts w:ascii="Times New Roman" w:eastAsia="Calibri" w:hAnsi="Times New Roman"/>
                <w:b/>
                <w:sz w:val="24"/>
                <w:szCs w:val="24"/>
              </w:rPr>
            </w:pPr>
            <w:r w:rsidRPr="00B916D7">
              <w:rPr>
                <w:rFonts w:ascii="Times New Roman" w:eastAsia="Calibri" w:hAnsi="Times New Roman"/>
                <w:b/>
                <w:sz w:val="24"/>
                <w:szCs w:val="24"/>
              </w:rPr>
              <w:t>УТВЕРЖДАЮ</w:t>
            </w:r>
          </w:p>
          <w:p w:rsidR="00B65889" w:rsidRPr="00B916D7" w:rsidRDefault="00FD498A" w:rsidP="0015449F">
            <w:pPr>
              <w:spacing w:before="240" w:after="240" w:line="240" w:lineRule="auto"/>
              <w:ind w:left="318"/>
              <w:rPr>
                <w:rFonts w:ascii="Times New Roman" w:eastAsia="Calibri" w:hAnsi="Times New Roman"/>
                <w:sz w:val="28"/>
                <w:szCs w:val="28"/>
              </w:rPr>
            </w:pPr>
            <w:r>
              <w:rPr>
                <w:rFonts w:ascii="Times New Roman" w:eastAsia="Calibri" w:hAnsi="Times New Roman"/>
                <w:sz w:val="28"/>
                <w:szCs w:val="28"/>
              </w:rPr>
              <w:t>Проректор по учебной и методической работе</w:t>
            </w:r>
            <w:r w:rsidR="00B65889" w:rsidRPr="00B916D7">
              <w:rPr>
                <w:rFonts w:ascii="Times New Roman" w:eastAsia="Calibri" w:hAnsi="Times New Roman"/>
                <w:sz w:val="28"/>
                <w:szCs w:val="28"/>
              </w:rPr>
              <w:t xml:space="preserve"> </w:t>
            </w:r>
          </w:p>
          <w:p w:rsidR="00B65889" w:rsidRPr="00B916D7" w:rsidRDefault="00B65889" w:rsidP="0015449F">
            <w:pPr>
              <w:spacing w:before="240" w:after="240" w:line="240" w:lineRule="auto"/>
              <w:ind w:left="318"/>
              <w:rPr>
                <w:rFonts w:ascii="Times New Roman" w:eastAsia="Calibri" w:hAnsi="Times New Roman"/>
                <w:sz w:val="24"/>
                <w:szCs w:val="24"/>
              </w:rPr>
            </w:pPr>
            <w:r w:rsidRPr="00B916D7">
              <w:rPr>
                <w:rFonts w:ascii="Times New Roman" w:eastAsia="Calibri" w:hAnsi="Times New Roman"/>
                <w:sz w:val="28"/>
                <w:szCs w:val="28"/>
              </w:rPr>
              <w:t>Е. А. Каменева</w:t>
            </w:r>
          </w:p>
          <w:p w:rsidR="00B65889" w:rsidRPr="00B916D7" w:rsidRDefault="00020407" w:rsidP="0015449F">
            <w:pPr>
              <w:spacing w:after="0" w:line="240" w:lineRule="auto"/>
              <w:ind w:left="315"/>
              <w:rPr>
                <w:rFonts w:ascii="Times New Roman" w:eastAsia="Calibri" w:hAnsi="Times New Roman"/>
                <w:sz w:val="24"/>
                <w:szCs w:val="24"/>
              </w:rPr>
            </w:pPr>
            <w:r>
              <w:rPr>
                <w:rFonts w:ascii="Times New Roman" w:eastAsia="Calibri" w:hAnsi="Times New Roman"/>
                <w:sz w:val="24"/>
                <w:szCs w:val="24"/>
              </w:rPr>
              <w:t xml:space="preserve">19.10. </w:t>
            </w:r>
            <w:bookmarkStart w:id="2" w:name="_GoBack"/>
            <w:bookmarkEnd w:id="2"/>
            <w:r w:rsidR="006C734C">
              <w:rPr>
                <w:rFonts w:ascii="Times New Roman" w:eastAsia="Calibri" w:hAnsi="Times New Roman"/>
                <w:sz w:val="24"/>
                <w:szCs w:val="24"/>
              </w:rPr>
              <w:t>2022 г</w:t>
            </w:r>
          </w:p>
          <w:p w:rsidR="00B65889" w:rsidRPr="00B916D7" w:rsidRDefault="00B65889" w:rsidP="0015449F">
            <w:pPr>
              <w:widowControl w:val="0"/>
              <w:autoSpaceDE w:val="0"/>
              <w:autoSpaceDN w:val="0"/>
              <w:adjustRightInd w:val="0"/>
              <w:spacing w:after="0" w:line="360" w:lineRule="auto"/>
              <w:ind w:right="-770" w:firstLine="627"/>
              <w:rPr>
                <w:rFonts w:ascii="Times New Roman" w:eastAsia="SimSun" w:hAnsi="Times New Roman"/>
                <w:bCs/>
                <w:sz w:val="28"/>
                <w:szCs w:val="28"/>
                <w:lang w:eastAsia="zh-CN"/>
              </w:rPr>
            </w:pPr>
          </w:p>
          <w:p w:rsidR="00B65889" w:rsidRPr="00B916D7" w:rsidRDefault="00B65889" w:rsidP="0015449F">
            <w:pPr>
              <w:widowControl w:val="0"/>
              <w:autoSpaceDE w:val="0"/>
              <w:autoSpaceDN w:val="0"/>
              <w:adjustRightInd w:val="0"/>
              <w:spacing w:after="0" w:line="240" w:lineRule="auto"/>
              <w:jc w:val="right"/>
              <w:rPr>
                <w:rFonts w:ascii="Times New Roman" w:eastAsia="Calibri" w:hAnsi="Times New Roman"/>
                <w:sz w:val="28"/>
                <w:szCs w:val="28"/>
              </w:rPr>
            </w:pPr>
          </w:p>
        </w:tc>
      </w:tr>
    </w:tbl>
    <w:p w:rsidR="00B65889" w:rsidRDefault="00FD498A" w:rsidP="00B65889">
      <w:pPr>
        <w:spacing w:after="0" w:line="360" w:lineRule="auto"/>
        <w:jc w:val="center"/>
        <w:rPr>
          <w:rFonts w:ascii="Times New Roman" w:hAnsi="Times New Roman"/>
          <w:b/>
          <w:caps/>
          <w:sz w:val="28"/>
          <w:szCs w:val="28"/>
        </w:rPr>
      </w:pPr>
      <w:r>
        <w:rPr>
          <w:rFonts w:ascii="Times New Roman" w:hAnsi="Times New Roman"/>
          <w:b/>
          <w:caps/>
          <w:sz w:val="28"/>
          <w:szCs w:val="28"/>
        </w:rPr>
        <w:t>Т.А. АСОН</w:t>
      </w:r>
    </w:p>
    <w:p w:rsidR="00FD498A" w:rsidRDefault="00FD498A" w:rsidP="00B65889">
      <w:pPr>
        <w:spacing w:after="0" w:line="360" w:lineRule="auto"/>
        <w:jc w:val="center"/>
        <w:rPr>
          <w:rFonts w:ascii="Times New Roman" w:hAnsi="Times New Roman"/>
          <w:b/>
          <w:caps/>
          <w:sz w:val="28"/>
          <w:szCs w:val="28"/>
        </w:rPr>
      </w:pPr>
    </w:p>
    <w:p w:rsidR="00FD498A" w:rsidRDefault="00FD498A" w:rsidP="00FD498A">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МЕЖДУНАРОДНАЯ ДЕЯТЕЛЬНОСТЬ КОРПОРАЦИЙ</w:t>
      </w:r>
    </w:p>
    <w:p w:rsidR="00FD498A" w:rsidRDefault="00FD498A" w:rsidP="00B65889">
      <w:pPr>
        <w:jc w:val="center"/>
        <w:rPr>
          <w:rFonts w:ascii="Times New Roman" w:hAnsi="Times New Roman"/>
          <w:b/>
          <w:caps/>
          <w:sz w:val="28"/>
          <w:szCs w:val="28"/>
        </w:rPr>
      </w:pPr>
    </w:p>
    <w:p w:rsidR="00B65889" w:rsidRDefault="00B65889" w:rsidP="00B65889">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636071" w:rsidRDefault="00636071" w:rsidP="00636071">
      <w:pPr>
        <w:spacing w:after="0" w:line="360" w:lineRule="auto"/>
        <w:ind w:right="23"/>
        <w:jc w:val="center"/>
        <w:rPr>
          <w:rFonts w:ascii="Times New Roman" w:hAnsi="Times New Roman"/>
          <w:b/>
          <w:sz w:val="28"/>
          <w:szCs w:val="28"/>
        </w:rPr>
      </w:pPr>
      <w:r w:rsidRPr="00A742E9">
        <w:rPr>
          <w:rFonts w:ascii="Times New Roman" w:hAnsi="Times New Roman"/>
          <w:sz w:val="28"/>
          <w:szCs w:val="28"/>
        </w:rPr>
        <w:t>Для студентов, обучающихся по направлению подготовки</w:t>
      </w:r>
    </w:p>
    <w:p w:rsidR="00B65889" w:rsidRPr="00A25734" w:rsidRDefault="00B65889" w:rsidP="00B65889">
      <w:pPr>
        <w:spacing w:after="0" w:line="360" w:lineRule="auto"/>
        <w:ind w:right="23"/>
        <w:jc w:val="center"/>
        <w:rPr>
          <w:rFonts w:ascii="Times New Roman" w:hAnsi="Times New Roman"/>
          <w:color w:val="000000"/>
          <w:sz w:val="28"/>
          <w:szCs w:val="28"/>
        </w:rPr>
      </w:pPr>
      <w:r w:rsidRPr="00A25734">
        <w:rPr>
          <w:rFonts w:ascii="Times New Roman" w:hAnsi="Times New Roman"/>
          <w:b/>
          <w:sz w:val="28"/>
          <w:szCs w:val="28"/>
        </w:rPr>
        <w:tab/>
      </w:r>
      <w:r w:rsidRPr="00A25734">
        <w:rPr>
          <w:rFonts w:ascii="Times New Roman" w:hAnsi="Times New Roman"/>
          <w:sz w:val="28"/>
          <w:szCs w:val="28"/>
        </w:rPr>
        <w:t>38.0</w:t>
      </w:r>
      <w:r>
        <w:rPr>
          <w:rFonts w:ascii="Times New Roman" w:hAnsi="Times New Roman"/>
          <w:sz w:val="28"/>
          <w:szCs w:val="28"/>
        </w:rPr>
        <w:t>3</w:t>
      </w:r>
      <w:r w:rsidRPr="00A25734">
        <w:rPr>
          <w:rFonts w:ascii="Times New Roman" w:hAnsi="Times New Roman"/>
          <w:sz w:val="28"/>
          <w:szCs w:val="28"/>
        </w:rPr>
        <w:t>.01</w:t>
      </w:r>
      <w:r w:rsidRPr="00A25734">
        <w:rPr>
          <w:rFonts w:ascii="Times New Roman" w:hAnsi="Times New Roman"/>
          <w:color w:val="000000"/>
          <w:sz w:val="28"/>
          <w:szCs w:val="28"/>
        </w:rPr>
        <w:t xml:space="preserve"> «Экономика»</w:t>
      </w:r>
    </w:p>
    <w:p w:rsidR="00B65889" w:rsidRPr="00636071" w:rsidRDefault="00FD498A" w:rsidP="00B65889">
      <w:pPr>
        <w:tabs>
          <w:tab w:val="left" w:pos="3119"/>
        </w:tabs>
        <w:spacing w:after="0" w:line="360" w:lineRule="auto"/>
        <w:ind w:right="23"/>
        <w:jc w:val="center"/>
        <w:rPr>
          <w:rFonts w:ascii="Times New Roman" w:hAnsi="Times New Roman"/>
          <w:color w:val="000000"/>
          <w:sz w:val="28"/>
          <w:szCs w:val="28"/>
        </w:rPr>
      </w:pPr>
      <w:r w:rsidRPr="00636071">
        <w:rPr>
          <w:rFonts w:ascii="Times New Roman" w:hAnsi="Times New Roman"/>
          <w:color w:val="000000"/>
          <w:sz w:val="28"/>
          <w:szCs w:val="28"/>
        </w:rPr>
        <w:t>Профиль</w:t>
      </w:r>
      <w:r w:rsidR="006C734C" w:rsidRPr="00636071">
        <w:rPr>
          <w:rFonts w:ascii="Times New Roman" w:hAnsi="Times New Roman"/>
          <w:color w:val="000000"/>
          <w:sz w:val="28"/>
          <w:szCs w:val="28"/>
        </w:rPr>
        <w:t xml:space="preserve"> </w:t>
      </w:r>
      <w:r w:rsidR="00B65889" w:rsidRPr="00636071">
        <w:rPr>
          <w:rFonts w:ascii="Times New Roman" w:hAnsi="Times New Roman"/>
          <w:color w:val="000000"/>
          <w:sz w:val="28"/>
          <w:szCs w:val="28"/>
        </w:rPr>
        <w:t>«Международное налогообложение и таможенное регулирование»</w:t>
      </w:r>
    </w:p>
    <w:p w:rsidR="00B65889" w:rsidRPr="00773E8E" w:rsidRDefault="00B65889" w:rsidP="00B65889">
      <w:pPr>
        <w:spacing w:after="0" w:line="360" w:lineRule="auto"/>
        <w:ind w:right="22"/>
        <w:rPr>
          <w:rFonts w:ascii="Times New Roman" w:hAnsi="Times New Roman"/>
          <w:sz w:val="28"/>
          <w:szCs w:val="28"/>
        </w:rPr>
      </w:pPr>
    </w:p>
    <w:p w:rsidR="00B65889" w:rsidRPr="0015449F" w:rsidRDefault="00B65889" w:rsidP="00B65889">
      <w:pPr>
        <w:spacing w:after="0" w:line="240" w:lineRule="auto"/>
        <w:jc w:val="center"/>
        <w:rPr>
          <w:rFonts w:ascii="Times New Roman" w:hAnsi="Times New Roman"/>
          <w:i/>
          <w:sz w:val="28"/>
          <w:szCs w:val="28"/>
          <w:lang w:eastAsia="en-US"/>
        </w:rPr>
      </w:pPr>
      <w:r w:rsidRPr="0015449F">
        <w:rPr>
          <w:rFonts w:ascii="Times New Roman" w:hAnsi="Times New Roman"/>
          <w:i/>
          <w:sz w:val="28"/>
          <w:szCs w:val="28"/>
          <w:lang w:eastAsia="en-US"/>
        </w:rPr>
        <w:t>Рекомендовано Ученым советом Факультета международны</w:t>
      </w:r>
      <w:r w:rsidR="00FD498A" w:rsidRPr="0015449F">
        <w:rPr>
          <w:rFonts w:ascii="Times New Roman" w:hAnsi="Times New Roman"/>
          <w:i/>
          <w:sz w:val="28"/>
          <w:szCs w:val="28"/>
          <w:lang w:eastAsia="en-US"/>
        </w:rPr>
        <w:t>х экономических отношений</w:t>
      </w:r>
      <w:r w:rsidRPr="0015449F">
        <w:rPr>
          <w:rFonts w:ascii="Times New Roman" w:hAnsi="Times New Roman"/>
          <w:i/>
          <w:sz w:val="28"/>
          <w:szCs w:val="28"/>
          <w:lang w:eastAsia="en-US"/>
        </w:rPr>
        <w:t xml:space="preserve"> </w:t>
      </w:r>
    </w:p>
    <w:p w:rsidR="00B65889" w:rsidRPr="0015449F" w:rsidRDefault="00B65889" w:rsidP="00B65889">
      <w:pPr>
        <w:spacing w:after="0" w:line="240" w:lineRule="auto"/>
        <w:jc w:val="center"/>
        <w:rPr>
          <w:rFonts w:ascii="Times New Roman" w:hAnsi="Times New Roman"/>
          <w:i/>
          <w:sz w:val="28"/>
          <w:szCs w:val="28"/>
          <w:lang w:eastAsia="en-US"/>
        </w:rPr>
      </w:pPr>
      <w:r w:rsidRPr="0015449F">
        <w:rPr>
          <w:rFonts w:ascii="Times New Roman" w:hAnsi="Times New Roman"/>
          <w:i/>
          <w:iCs/>
          <w:sz w:val="28"/>
          <w:szCs w:val="28"/>
          <w:lang w:eastAsia="en-US"/>
        </w:rPr>
        <w:t>(</w:t>
      </w:r>
      <w:r w:rsidRPr="0015449F">
        <w:rPr>
          <w:rFonts w:ascii="Times New Roman" w:hAnsi="Times New Roman"/>
          <w:i/>
          <w:sz w:val="28"/>
          <w:szCs w:val="28"/>
          <w:lang w:eastAsia="en-US"/>
        </w:rPr>
        <w:t xml:space="preserve">протокол № </w:t>
      </w:r>
      <w:r w:rsidR="00131270">
        <w:rPr>
          <w:rFonts w:ascii="Times New Roman" w:eastAsia="Calibri" w:hAnsi="Times New Roman"/>
          <w:i/>
          <w:sz w:val="28"/>
          <w:szCs w:val="28"/>
        </w:rPr>
        <w:t xml:space="preserve">27 от 18.10.2022 </w:t>
      </w:r>
      <w:r w:rsidRPr="0015449F">
        <w:rPr>
          <w:rFonts w:ascii="Times New Roman" w:hAnsi="Times New Roman"/>
          <w:i/>
          <w:sz w:val="28"/>
          <w:szCs w:val="28"/>
          <w:lang w:eastAsia="en-US"/>
        </w:rPr>
        <w:t>г.</w:t>
      </w:r>
      <w:r w:rsidRPr="0015449F">
        <w:rPr>
          <w:rFonts w:ascii="Times New Roman" w:hAnsi="Times New Roman"/>
          <w:i/>
          <w:iCs/>
          <w:sz w:val="28"/>
          <w:szCs w:val="28"/>
          <w:lang w:eastAsia="en-US"/>
        </w:rPr>
        <w:t>)</w:t>
      </w:r>
    </w:p>
    <w:p w:rsidR="00B65889" w:rsidRPr="0015449F" w:rsidRDefault="00B65889" w:rsidP="00B65889">
      <w:pPr>
        <w:spacing w:after="0" w:line="240" w:lineRule="auto"/>
        <w:jc w:val="center"/>
        <w:rPr>
          <w:rFonts w:ascii="Times New Roman" w:hAnsi="Times New Roman"/>
          <w:i/>
          <w:sz w:val="28"/>
          <w:szCs w:val="28"/>
          <w:lang w:eastAsia="en-US"/>
        </w:rPr>
      </w:pPr>
    </w:p>
    <w:p w:rsidR="00FD498A" w:rsidRPr="0015449F" w:rsidRDefault="00FD498A" w:rsidP="009B75C1">
      <w:pPr>
        <w:widowControl w:val="0"/>
        <w:shd w:val="clear" w:color="auto" w:fill="FFFFFF"/>
        <w:autoSpaceDE w:val="0"/>
        <w:autoSpaceDN w:val="0"/>
        <w:adjustRightInd w:val="0"/>
        <w:spacing w:after="0"/>
        <w:ind w:left="28"/>
        <w:jc w:val="center"/>
        <w:rPr>
          <w:rFonts w:ascii="Times New Roman" w:eastAsia="Calibri" w:hAnsi="Times New Roman"/>
          <w:i/>
          <w:sz w:val="28"/>
          <w:szCs w:val="28"/>
        </w:rPr>
      </w:pPr>
      <w:r w:rsidRPr="0015449F">
        <w:rPr>
          <w:rFonts w:ascii="Times New Roman" w:eastAsia="Calibri" w:hAnsi="Times New Roman"/>
          <w:i/>
          <w:sz w:val="28"/>
          <w:szCs w:val="28"/>
        </w:rPr>
        <w:t>Одобрено Советом</w:t>
      </w:r>
      <w:r w:rsidR="006C734C">
        <w:rPr>
          <w:rFonts w:ascii="Times New Roman" w:eastAsia="Calibri" w:hAnsi="Times New Roman"/>
          <w:i/>
          <w:sz w:val="28"/>
          <w:szCs w:val="28"/>
        </w:rPr>
        <w:t xml:space="preserve"> учебно-научного </w:t>
      </w:r>
      <w:r w:rsidRPr="0015449F">
        <w:rPr>
          <w:rFonts w:ascii="Times New Roman" w:eastAsia="Calibri" w:hAnsi="Times New Roman"/>
          <w:i/>
          <w:sz w:val="28"/>
          <w:szCs w:val="28"/>
        </w:rPr>
        <w:t>Департамента мировой экономики и международного бизнеса</w:t>
      </w:r>
    </w:p>
    <w:p w:rsidR="00B65889" w:rsidRPr="0015449F" w:rsidRDefault="00FD498A" w:rsidP="009B75C1">
      <w:pPr>
        <w:spacing w:after="0" w:line="240" w:lineRule="auto"/>
        <w:jc w:val="center"/>
        <w:rPr>
          <w:rFonts w:ascii="Times New Roman" w:hAnsi="Times New Roman"/>
          <w:b/>
          <w:bCs/>
          <w:i/>
          <w:sz w:val="28"/>
          <w:szCs w:val="28"/>
          <w:lang w:eastAsia="en-US"/>
        </w:rPr>
      </w:pPr>
      <w:r w:rsidRPr="0015449F">
        <w:rPr>
          <w:rFonts w:ascii="Times New Roman" w:hAnsi="Times New Roman"/>
          <w:i/>
          <w:sz w:val="28"/>
          <w:szCs w:val="28"/>
          <w:lang w:eastAsia="en-US"/>
        </w:rPr>
        <w:t xml:space="preserve"> (протокол</w:t>
      </w:r>
      <w:r w:rsidR="005B1C37" w:rsidRPr="0015449F">
        <w:rPr>
          <w:rFonts w:ascii="Times New Roman" w:hAnsi="Times New Roman"/>
          <w:i/>
          <w:sz w:val="28"/>
          <w:szCs w:val="28"/>
          <w:lang w:eastAsia="en-US"/>
        </w:rPr>
        <w:t xml:space="preserve"> № </w:t>
      </w:r>
      <w:r w:rsidR="005B1C37">
        <w:rPr>
          <w:rFonts w:ascii="Times New Roman" w:eastAsia="Calibri" w:hAnsi="Times New Roman"/>
          <w:i/>
          <w:sz w:val="28"/>
          <w:szCs w:val="28"/>
        </w:rPr>
        <w:t xml:space="preserve">1 от 18.10.2022 </w:t>
      </w:r>
      <w:r w:rsidR="00B65889" w:rsidRPr="0015449F">
        <w:rPr>
          <w:rFonts w:ascii="Times New Roman" w:hAnsi="Times New Roman"/>
          <w:i/>
          <w:sz w:val="28"/>
          <w:szCs w:val="28"/>
          <w:lang w:eastAsia="en-US"/>
        </w:rPr>
        <w:t>г.)</w:t>
      </w:r>
    </w:p>
    <w:p w:rsidR="00B65889" w:rsidRDefault="00B65889" w:rsidP="00B65889">
      <w:pPr>
        <w:spacing w:after="0" w:line="240" w:lineRule="auto"/>
        <w:jc w:val="both"/>
        <w:rPr>
          <w:rFonts w:ascii="Times New Roman" w:hAnsi="Times New Roman"/>
          <w:b/>
          <w:sz w:val="28"/>
          <w:szCs w:val="28"/>
        </w:rPr>
      </w:pPr>
    </w:p>
    <w:p w:rsidR="009B75C1" w:rsidRPr="00A25734" w:rsidRDefault="009B75C1" w:rsidP="00B65889">
      <w:pPr>
        <w:spacing w:after="0" w:line="240" w:lineRule="auto"/>
        <w:jc w:val="both"/>
        <w:rPr>
          <w:rFonts w:ascii="Times New Roman" w:hAnsi="Times New Roman"/>
          <w:b/>
          <w:sz w:val="28"/>
          <w:szCs w:val="28"/>
        </w:rPr>
      </w:pPr>
    </w:p>
    <w:p w:rsidR="00B65889" w:rsidRDefault="00B65889" w:rsidP="00B65889">
      <w:pPr>
        <w:pStyle w:val="a3"/>
        <w:suppressAutoHyphens/>
        <w:ind w:left="0"/>
        <w:jc w:val="center"/>
        <w:rPr>
          <w:rFonts w:ascii="Times New Roman" w:hAnsi="Times New Roman"/>
          <w:b/>
          <w:caps/>
          <w:sz w:val="28"/>
          <w:szCs w:val="28"/>
        </w:rPr>
      </w:pPr>
      <w:r w:rsidRPr="00A25734">
        <w:rPr>
          <w:rFonts w:ascii="Times New Roman" w:hAnsi="Times New Roman"/>
          <w:b/>
          <w:sz w:val="28"/>
          <w:szCs w:val="28"/>
        </w:rPr>
        <w:t>Москва</w:t>
      </w:r>
      <w:r w:rsidR="006C0ADA">
        <w:rPr>
          <w:rFonts w:ascii="Times New Roman" w:hAnsi="Times New Roman"/>
          <w:b/>
          <w:caps/>
          <w:sz w:val="28"/>
          <w:szCs w:val="28"/>
        </w:rPr>
        <w:t xml:space="preserve"> 2022</w:t>
      </w:r>
    </w:p>
    <w:p w:rsidR="00B65889" w:rsidRDefault="00B65889" w:rsidP="00B65889">
      <w:pPr>
        <w:pStyle w:val="a3"/>
        <w:suppressAutoHyphens/>
        <w:ind w:left="0"/>
        <w:jc w:val="center"/>
        <w:rPr>
          <w:rFonts w:ascii="Times New Roman" w:hAnsi="Times New Roman"/>
          <w:b/>
          <w:caps/>
          <w:sz w:val="28"/>
          <w:szCs w:val="28"/>
        </w:rPr>
      </w:pPr>
    </w:p>
    <w:p w:rsidR="00B65889" w:rsidRPr="00A25734" w:rsidRDefault="00B65889" w:rsidP="00B65889">
      <w:pPr>
        <w:pStyle w:val="a3"/>
        <w:suppressAutoHyphens/>
        <w:ind w:left="0"/>
        <w:jc w:val="center"/>
        <w:rPr>
          <w:rFonts w:ascii="Times New Roman" w:hAnsi="Times New Roman"/>
          <w:b/>
          <w:caps/>
          <w:sz w:val="28"/>
          <w:szCs w:val="28"/>
        </w:rPr>
        <w:sectPr w:rsidR="00B65889" w:rsidRPr="00A25734" w:rsidSect="00870342">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pgNumType w:start="1"/>
          <w:cols w:space="708"/>
          <w:titlePg/>
          <w:docGrid w:linePitch="360"/>
        </w:sectPr>
      </w:pPr>
    </w:p>
    <w:p w:rsidR="004C2F69" w:rsidRPr="003B7950" w:rsidRDefault="003B7950" w:rsidP="004C2F69">
      <w:pPr>
        <w:spacing w:after="0" w:line="240" w:lineRule="auto"/>
        <w:rPr>
          <w:rFonts w:ascii="Times New Roman" w:hAnsi="Times New Roman"/>
          <w:b/>
          <w:sz w:val="28"/>
          <w:szCs w:val="28"/>
        </w:rPr>
      </w:pPr>
      <w:r w:rsidRPr="003B7950">
        <w:rPr>
          <w:rFonts w:ascii="Times New Roman" w:hAnsi="Times New Roman"/>
          <w:b/>
          <w:sz w:val="28"/>
          <w:szCs w:val="28"/>
        </w:rPr>
        <w:lastRenderedPageBreak/>
        <w:t xml:space="preserve">УДК </w:t>
      </w:r>
      <w:r w:rsidR="004C2F69" w:rsidRPr="003B7950">
        <w:rPr>
          <w:rFonts w:ascii="Times New Roman" w:hAnsi="Times New Roman"/>
          <w:b/>
          <w:sz w:val="28"/>
          <w:szCs w:val="28"/>
        </w:rPr>
        <w:t>339.9(073)</w:t>
      </w:r>
    </w:p>
    <w:p w:rsidR="004C2F69" w:rsidRPr="003B7950" w:rsidRDefault="003B7950" w:rsidP="004C2F69">
      <w:pPr>
        <w:spacing w:after="0"/>
        <w:rPr>
          <w:rFonts w:ascii="Times New Roman" w:hAnsi="Times New Roman"/>
          <w:b/>
          <w:sz w:val="28"/>
          <w:szCs w:val="28"/>
        </w:rPr>
      </w:pPr>
      <w:r w:rsidRPr="003B7950">
        <w:rPr>
          <w:rFonts w:ascii="Times New Roman" w:hAnsi="Times New Roman"/>
          <w:b/>
          <w:sz w:val="28"/>
          <w:szCs w:val="28"/>
        </w:rPr>
        <w:t xml:space="preserve">ББК </w:t>
      </w:r>
      <w:r w:rsidR="004C2F69" w:rsidRPr="003B7950">
        <w:rPr>
          <w:rFonts w:ascii="Times New Roman" w:hAnsi="Times New Roman"/>
          <w:b/>
          <w:sz w:val="28"/>
          <w:szCs w:val="28"/>
        </w:rPr>
        <w:t>65.298+65.268</w:t>
      </w:r>
    </w:p>
    <w:p w:rsidR="004C2F69" w:rsidRPr="003B7950" w:rsidRDefault="004C2F69" w:rsidP="004C2F69">
      <w:pPr>
        <w:spacing w:after="0"/>
        <w:rPr>
          <w:rFonts w:ascii="Times New Roman" w:hAnsi="Times New Roman"/>
          <w:b/>
          <w:sz w:val="28"/>
          <w:szCs w:val="28"/>
        </w:rPr>
      </w:pPr>
      <w:r w:rsidRPr="003B7950">
        <w:rPr>
          <w:rFonts w:ascii="Times New Roman" w:hAnsi="Times New Roman"/>
          <w:b/>
          <w:sz w:val="28"/>
          <w:szCs w:val="28"/>
        </w:rPr>
        <w:t>А90</w:t>
      </w:r>
    </w:p>
    <w:p w:rsidR="00B65889" w:rsidRPr="0028450C" w:rsidRDefault="00B65889" w:rsidP="00B65889">
      <w:pPr>
        <w:spacing w:after="0" w:line="240" w:lineRule="auto"/>
        <w:rPr>
          <w:rFonts w:ascii="Times New Roman" w:hAnsi="Times New Roman"/>
          <w:b/>
          <w:sz w:val="28"/>
          <w:szCs w:val="28"/>
        </w:rPr>
      </w:pPr>
    </w:p>
    <w:p w:rsidR="00B65889" w:rsidRDefault="00B65889" w:rsidP="00B65889">
      <w:pPr>
        <w:jc w:val="both"/>
        <w:rPr>
          <w:rFonts w:ascii="Times New Roman" w:hAnsi="Times New Roman"/>
          <w:b/>
          <w:sz w:val="24"/>
        </w:rPr>
      </w:pPr>
    </w:p>
    <w:p w:rsidR="00B65889" w:rsidRPr="00773E8E" w:rsidRDefault="00B65889" w:rsidP="00B65889">
      <w:pPr>
        <w:jc w:val="both"/>
        <w:rPr>
          <w:rFonts w:ascii="Times New Roman" w:hAnsi="Times New Roman"/>
          <w:sz w:val="24"/>
        </w:rPr>
      </w:pPr>
      <w:r>
        <w:rPr>
          <w:rFonts w:ascii="Times New Roman" w:hAnsi="Times New Roman"/>
          <w:b/>
          <w:sz w:val="24"/>
        </w:rPr>
        <w:t>Рецензент: О. А. Горбунова</w:t>
      </w:r>
      <w:r w:rsidRPr="00773E8E">
        <w:rPr>
          <w:rFonts w:ascii="Times New Roman" w:hAnsi="Times New Roman"/>
          <w:b/>
          <w:sz w:val="24"/>
        </w:rPr>
        <w:t>,</w:t>
      </w:r>
      <w:r>
        <w:rPr>
          <w:rFonts w:ascii="Times New Roman" w:hAnsi="Times New Roman"/>
          <w:sz w:val="24"/>
        </w:rPr>
        <w:t xml:space="preserve"> к.э.н., доцент департамента миро</w:t>
      </w:r>
      <w:r w:rsidR="006C0ADA">
        <w:rPr>
          <w:rFonts w:ascii="Times New Roman" w:hAnsi="Times New Roman"/>
          <w:sz w:val="24"/>
        </w:rPr>
        <w:t>вой экономики и международного бизнеса</w:t>
      </w:r>
    </w:p>
    <w:p w:rsidR="00B65889" w:rsidRPr="00773E8E" w:rsidRDefault="00B65889" w:rsidP="00B65889">
      <w:pPr>
        <w:spacing w:after="0" w:line="360" w:lineRule="auto"/>
        <w:rPr>
          <w:rFonts w:ascii="Times New Roman" w:hAnsi="Times New Roman"/>
          <w:sz w:val="28"/>
          <w:szCs w:val="28"/>
        </w:rPr>
      </w:pPr>
    </w:p>
    <w:p w:rsidR="00B65889" w:rsidRDefault="006C0ADA" w:rsidP="006C734C">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Т.А. Асон</w:t>
      </w:r>
    </w:p>
    <w:p w:rsidR="00B65889" w:rsidRPr="009C2DEE" w:rsidRDefault="00B65889" w:rsidP="006C734C">
      <w:pPr>
        <w:spacing w:after="0" w:line="240" w:lineRule="auto"/>
        <w:jc w:val="both"/>
        <w:rPr>
          <w:rFonts w:ascii="Times New Roman" w:hAnsi="Times New Roman"/>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w:t>
      </w:r>
      <w:r w:rsidRPr="006C0ADA">
        <w:rPr>
          <w:rFonts w:ascii="Times New Roman" w:hAnsi="Times New Roman"/>
          <w:b/>
          <w:color w:val="000000"/>
          <w:sz w:val="28"/>
          <w:szCs w:val="28"/>
        </w:rPr>
        <w:t>«</w:t>
      </w:r>
      <w:r w:rsidR="006C0ADA" w:rsidRPr="006C0ADA">
        <w:rPr>
          <w:rFonts w:ascii="Times New Roman" w:hAnsi="Times New Roman"/>
          <w:b/>
          <w:color w:val="000000"/>
          <w:sz w:val="28"/>
          <w:szCs w:val="28"/>
        </w:rPr>
        <w:t>Международная деятельность корпораций</w:t>
      </w:r>
      <w:r w:rsidRPr="006C0ADA">
        <w:rPr>
          <w:rFonts w:ascii="Times New Roman" w:hAnsi="Times New Roman"/>
          <w:b/>
          <w:color w:val="000000"/>
          <w:sz w:val="28"/>
          <w:szCs w:val="28"/>
        </w:rPr>
        <w:t>»</w:t>
      </w:r>
      <w:r>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w:t>
      </w:r>
      <w:r w:rsidR="006C0ADA">
        <w:rPr>
          <w:rFonts w:ascii="Times New Roman" w:hAnsi="Times New Roman"/>
          <w:color w:val="000000"/>
          <w:sz w:val="28"/>
          <w:szCs w:val="28"/>
        </w:rPr>
        <w:t>ь</w:t>
      </w:r>
      <w:r>
        <w:rPr>
          <w:rFonts w:ascii="Times New Roman" w:hAnsi="Times New Roman"/>
          <w:color w:val="000000"/>
          <w:sz w:val="28"/>
          <w:szCs w:val="28"/>
        </w:rPr>
        <w:t xml:space="preserve"> «</w:t>
      </w:r>
      <w:r w:rsidRPr="00097A73">
        <w:rPr>
          <w:rFonts w:ascii="Times New Roman" w:hAnsi="Times New Roman"/>
          <w:color w:val="000000"/>
          <w:sz w:val="28"/>
          <w:szCs w:val="28"/>
        </w:rPr>
        <w:t>Международное налогообложение и таможенное регулирование</w:t>
      </w:r>
      <w:r w:rsidR="006C0ADA">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w:t>
      </w:r>
      <w:r w:rsidR="006C0ADA">
        <w:rPr>
          <w:rFonts w:ascii="Times New Roman" w:hAnsi="Times New Roman"/>
          <w:sz w:val="28"/>
          <w:szCs w:val="28"/>
        </w:rPr>
        <w:t>вой экономики и международного бизнеса, 2022</w:t>
      </w:r>
      <w:r w:rsidRPr="0076150B">
        <w:rPr>
          <w:rFonts w:ascii="Times New Roman" w:hAnsi="Times New Roman"/>
          <w:sz w:val="28"/>
          <w:szCs w:val="28"/>
        </w:rPr>
        <w:t xml:space="preserve">.- </w:t>
      </w:r>
      <w:r w:rsidRPr="00E82604">
        <w:rPr>
          <w:rFonts w:ascii="Times New Roman" w:hAnsi="Times New Roman"/>
          <w:sz w:val="28"/>
          <w:szCs w:val="28"/>
        </w:rPr>
        <w:t xml:space="preserve"> </w:t>
      </w:r>
      <w:r w:rsidR="00BA120F">
        <w:rPr>
          <w:rFonts w:ascii="Times New Roman" w:hAnsi="Times New Roman"/>
          <w:sz w:val="28"/>
          <w:szCs w:val="28"/>
        </w:rPr>
        <w:t>2</w:t>
      </w:r>
      <w:r w:rsidR="000E2B3F">
        <w:rPr>
          <w:rFonts w:ascii="Times New Roman" w:hAnsi="Times New Roman"/>
          <w:sz w:val="28"/>
          <w:szCs w:val="28"/>
        </w:rPr>
        <w:t>4</w:t>
      </w:r>
      <w:r w:rsidR="004C2F69">
        <w:rPr>
          <w:rFonts w:ascii="Times New Roman" w:hAnsi="Times New Roman"/>
          <w:sz w:val="28"/>
          <w:szCs w:val="28"/>
        </w:rPr>
        <w:t xml:space="preserve"> </w:t>
      </w:r>
      <w:r w:rsidRPr="00E82604">
        <w:rPr>
          <w:rFonts w:ascii="Times New Roman" w:hAnsi="Times New Roman"/>
          <w:sz w:val="28"/>
          <w:szCs w:val="28"/>
        </w:rPr>
        <w:t>с.</w:t>
      </w:r>
    </w:p>
    <w:p w:rsidR="00B65889" w:rsidRPr="00773E8E" w:rsidRDefault="00B65889" w:rsidP="00B65889">
      <w:pPr>
        <w:spacing w:after="0" w:line="240" w:lineRule="auto"/>
        <w:ind w:firstLine="709"/>
        <w:jc w:val="both"/>
        <w:rPr>
          <w:rFonts w:ascii="Times New Roman" w:hAnsi="Times New Roman"/>
          <w:sz w:val="28"/>
          <w:szCs w:val="28"/>
          <w:lang w:eastAsia="ar-SA"/>
        </w:rPr>
      </w:pPr>
    </w:p>
    <w:p w:rsidR="00B65889" w:rsidRPr="00773E8E" w:rsidRDefault="00B65889" w:rsidP="00B65889">
      <w:pPr>
        <w:spacing w:after="0" w:line="240" w:lineRule="auto"/>
        <w:ind w:firstLine="709"/>
        <w:jc w:val="both"/>
        <w:rPr>
          <w:rFonts w:ascii="Times New Roman" w:hAnsi="Times New Roman"/>
          <w:sz w:val="28"/>
          <w:szCs w:val="28"/>
          <w:lang w:eastAsia="ar-SA"/>
        </w:rPr>
      </w:pPr>
    </w:p>
    <w:p w:rsidR="00B65889" w:rsidRPr="00773E8E" w:rsidRDefault="00B65889" w:rsidP="00B65889">
      <w:pPr>
        <w:spacing w:after="0" w:line="240" w:lineRule="auto"/>
        <w:ind w:firstLine="709"/>
        <w:jc w:val="both"/>
        <w:rPr>
          <w:rFonts w:ascii="Times New Roman" w:hAnsi="Times New Roman"/>
          <w:sz w:val="28"/>
          <w:szCs w:val="28"/>
          <w:lang w:eastAsia="ar-SA"/>
        </w:rPr>
      </w:pPr>
    </w:p>
    <w:p w:rsidR="00B65889" w:rsidRPr="00BE6A7A" w:rsidRDefault="00B65889" w:rsidP="00B65889">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6C0ADA" w:rsidRPr="006C0ADA">
        <w:rPr>
          <w:rFonts w:ascii="Times New Roman" w:hAnsi="Times New Roman"/>
          <w:sz w:val="24"/>
          <w:szCs w:val="24"/>
          <w:lang w:eastAsia="ar-SA"/>
        </w:rPr>
        <w:t>Международная деятельность корпораций</w:t>
      </w:r>
      <w:r w:rsidRPr="006C0ADA">
        <w:rPr>
          <w:rFonts w:ascii="Times New Roman" w:hAnsi="Times New Roman"/>
          <w:sz w:val="28"/>
          <w:szCs w:val="28"/>
          <w:lang w:eastAsia="ar-SA"/>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rsidR="00B65889" w:rsidRDefault="00B65889" w:rsidP="00B65889">
      <w:pPr>
        <w:spacing w:after="0" w:line="360" w:lineRule="auto"/>
        <w:jc w:val="center"/>
        <w:rPr>
          <w:rFonts w:ascii="Times New Roman" w:hAnsi="Times New Roman"/>
          <w:b/>
          <w:sz w:val="28"/>
          <w:szCs w:val="28"/>
        </w:rPr>
      </w:pPr>
    </w:p>
    <w:p w:rsidR="006C734C" w:rsidRDefault="006C734C" w:rsidP="00B65889">
      <w:pPr>
        <w:spacing w:after="0" w:line="360" w:lineRule="auto"/>
        <w:jc w:val="center"/>
        <w:rPr>
          <w:rFonts w:ascii="Times New Roman" w:hAnsi="Times New Roman"/>
          <w:b/>
          <w:sz w:val="28"/>
          <w:szCs w:val="28"/>
        </w:rPr>
      </w:pPr>
    </w:p>
    <w:p w:rsidR="006C734C" w:rsidRPr="00773E8E" w:rsidRDefault="006C734C" w:rsidP="00B65889">
      <w:pPr>
        <w:spacing w:after="0" w:line="360" w:lineRule="auto"/>
        <w:jc w:val="center"/>
        <w:rPr>
          <w:rFonts w:ascii="Times New Roman" w:hAnsi="Times New Roman"/>
          <w:b/>
          <w:sz w:val="28"/>
          <w:szCs w:val="28"/>
        </w:rPr>
      </w:pPr>
    </w:p>
    <w:p w:rsidR="00B65889" w:rsidRDefault="00B65889" w:rsidP="00B65889">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Т.А. Асон</w:t>
      </w:r>
    </w:p>
    <w:p w:rsidR="00B65889" w:rsidRDefault="00B65889" w:rsidP="00B65889">
      <w:pPr>
        <w:spacing w:after="0" w:line="360" w:lineRule="auto"/>
        <w:rPr>
          <w:rFonts w:ascii="Times New Roman" w:hAnsi="Times New Roman"/>
          <w:b/>
          <w:sz w:val="28"/>
          <w:szCs w:val="28"/>
        </w:rPr>
      </w:pPr>
    </w:p>
    <w:p w:rsidR="0015449F" w:rsidRDefault="0015449F" w:rsidP="00B65889">
      <w:pPr>
        <w:spacing w:after="0" w:line="360" w:lineRule="auto"/>
        <w:rPr>
          <w:rFonts w:ascii="Times New Roman" w:hAnsi="Times New Roman"/>
          <w:b/>
          <w:sz w:val="28"/>
          <w:szCs w:val="28"/>
        </w:rPr>
      </w:pPr>
    </w:p>
    <w:p w:rsidR="0015449F" w:rsidRPr="00773E8E" w:rsidRDefault="0015449F" w:rsidP="00B65889">
      <w:pPr>
        <w:spacing w:after="0" w:line="360" w:lineRule="auto"/>
        <w:rPr>
          <w:rFonts w:ascii="Times New Roman" w:hAnsi="Times New Roman"/>
          <w:b/>
          <w:sz w:val="28"/>
          <w:szCs w:val="28"/>
        </w:rPr>
      </w:pPr>
    </w:p>
    <w:p w:rsidR="00B65889" w:rsidRDefault="00B65889" w:rsidP="00B65889">
      <w:pPr>
        <w:pStyle w:val="31"/>
        <w:spacing w:after="0"/>
        <w:jc w:val="center"/>
        <w:rPr>
          <w:b/>
          <w:sz w:val="28"/>
          <w:szCs w:val="28"/>
        </w:rPr>
      </w:pPr>
      <w:r>
        <w:rPr>
          <w:b/>
          <w:sz w:val="28"/>
          <w:szCs w:val="28"/>
        </w:rPr>
        <w:t xml:space="preserve">Рабочая программа дисциплины </w:t>
      </w:r>
    </w:p>
    <w:p w:rsidR="00B65889" w:rsidRPr="009F485C" w:rsidRDefault="00B65889" w:rsidP="00B65889">
      <w:pPr>
        <w:pStyle w:val="31"/>
        <w:spacing w:after="0"/>
        <w:jc w:val="center"/>
        <w:rPr>
          <w:b/>
          <w:sz w:val="28"/>
          <w:szCs w:val="28"/>
        </w:rPr>
      </w:pPr>
      <w:r>
        <w:rPr>
          <w:b/>
          <w:sz w:val="28"/>
          <w:szCs w:val="28"/>
        </w:rPr>
        <w:t>«</w:t>
      </w:r>
      <w:r w:rsidR="006C0ADA" w:rsidRPr="006C0ADA">
        <w:rPr>
          <w:b/>
          <w:color w:val="000000"/>
          <w:sz w:val="28"/>
          <w:szCs w:val="28"/>
        </w:rPr>
        <w:t>Международная деятельность корпораций</w:t>
      </w:r>
      <w:r>
        <w:rPr>
          <w:b/>
          <w:sz w:val="28"/>
          <w:szCs w:val="28"/>
        </w:rPr>
        <w:t>»</w:t>
      </w:r>
    </w:p>
    <w:p w:rsidR="006C0ADA" w:rsidRDefault="006C0ADA" w:rsidP="00B65889">
      <w:pPr>
        <w:suppressAutoHyphens/>
        <w:spacing w:after="0" w:line="240" w:lineRule="auto"/>
        <w:jc w:val="center"/>
        <w:rPr>
          <w:rFonts w:ascii="Times New Roman" w:hAnsi="Times New Roman"/>
          <w:color w:val="000000"/>
          <w:sz w:val="24"/>
        </w:rPr>
      </w:pPr>
    </w:p>
    <w:p w:rsidR="00B65889" w:rsidRPr="00773E8E" w:rsidRDefault="00B65889" w:rsidP="00B6588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6C0ADA">
        <w:rPr>
          <w:rFonts w:ascii="Times New Roman" w:hAnsi="Times New Roman"/>
          <w:color w:val="000000"/>
          <w:sz w:val="24"/>
        </w:rPr>
        <w:t>Т.А. Асон</w:t>
      </w:r>
    </w:p>
    <w:p w:rsidR="00B65889" w:rsidRPr="00773E8E" w:rsidRDefault="00B65889" w:rsidP="00B6588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B65889" w:rsidRPr="00773E8E" w:rsidRDefault="00B65889" w:rsidP="00B6588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w:t>
      </w:r>
      <w:r w:rsidRPr="0076150B">
        <w:rPr>
          <w:rFonts w:ascii="Times New Roman" w:hAnsi="Times New Roman"/>
          <w:sz w:val="24"/>
        </w:rPr>
        <w:t>л</w:t>
      </w:r>
      <w:r w:rsidRPr="00E82604">
        <w:rPr>
          <w:rFonts w:ascii="Times New Roman" w:hAnsi="Times New Roman"/>
          <w:sz w:val="24"/>
        </w:rPr>
        <w:t>. 1,</w:t>
      </w:r>
      <w:r w:rsidR="000E2B3F">
        <w:rPr>
          <w:rFonts w:ascii="Times New Roman" w:hAnsi="Times New Roman"/>
          <w:sz w:val="24"/>
        </w:rPr>
        <w:t>5</w:t>
      </w:r>
      <w:r w:rsidRPr="00E82604">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6C734C">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65889" w:rsidRPr="00773E8E" w:rsidRDefault="00B65889" w:rsidP="00B65889">
      <w:pPr>
        <w:spacing w:after="0" w:line="360" w:lineRule="auto"/>
        <w:ind w:firstLine="454"/>
        <w:jc w:val="center"/>
        <w:rPr>
          <w:rFonts w:ascii="Times New Roman" w:eastAsia="Calibri" w:hAnsi="Times New Roman"/>
          <w:i/>
          <w:iCs/>
          <w:sz w:val="28"/>
          <w:szCs w:val="28"/>
        </w:rPr>
      </w:pPr>
    </w:p>
    <w:p w:rsidR="00B65889" w:rsidRPr="00B037D3" w:rsidRDefault="00B65889" w:rsidP="00B65889">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B65889" w:rsidRPr="00B037D3" w:rsidRDefault="00B65889" w:rsidP="00B65889">
      <w:pPr>
        <w:widowControl w:val="0"/>
        <w:autoSpaceDE w:val="0"/>
        <w:autoSpaceDN w:val="0"/>
        <w:adjustRightInd w:val="0"/>
        <w:spacing w:after="0" w:line="240" w:lineRule="auto"/>
        <w:jc w:val="center"/>
        <w:rPr>
          <w:rFonts w:ascii="Times New Roman" w:eastAsia="Calibri" w:hAnsi="Times New Roman"/>
          <w:bCs/>
          <w:sz w:val="24"/>
          <w:szCs w:val="24"/>
        </w:rPr>
      </w:pPr>
    </w:p>
    <w:p w:rsidR="00B65889" w:rsidRPr="00B037D3" w:rsidRDefault="00B65889" w:rsidP="00B65889">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sidR="006C0ADA">
        <w:rPr>
          <w:rFonts w:ascii="Times New Roman" w:eastAsia="Calibri" w:hAnsi="Times New Roman"/>
          <w:bCs/>
          <w:sz w:val="24"/>
          <w:szCs w:val="24"/>
        </w:rPr>
        <w:t>Т.А. Асон, 2022</w:t>
      </w:r>
    </w:p>
    <w:p w:rsidR="00B65889" w:rsidRPr="00B037D3" w:rsidRDefault="00B65889" w:rsidP="00B65889">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sidR="006C0ADA">
        <w:rPr>
          <w:rFonts w:ascii="Times New Roman" w:eastAsia="Calibri" w:hAnsi="Times New Roman"/>
          <w:bCs/>
          <w:sz w:val="24"/>
          <w:szCs w:val="24"/>
        </w:rPr>
        <w:t xml:space="preserve"> Финансовый университет, 2022</w:t>
      </w:r>
    </w:p>
    <w:p w:rsidR="00B65889" w:rsidRDefault="00B65889" w:rsidP="006257AE">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6257AE" w:rsidRDefault="006257AE" w:rsidP="006257AE">
      <w:pPr>
        <w:keepNext/>
        <w:keepLines/>
        <w:spacing w:after="0" w:line="240" w:lineRule="auto"/>
        <w:jc w:val="center"/>
        <w:rPr>
          <w:rFonts w:ascii="Times New Roman" w:eastAsia="Calibri" w:hAnsi="Times New Roman"/>
          <w:b/>
          <w:caps/>
          <w:sz w:val="28"/>
          <w:szCs w:val="28"/>
          <w:lang w:eastAsia="en-US"/>
        </w:rPr>
      </w:pPr>
    </w:p>
    <w:p w:rsidR="006257AE" w:rsidRDefault="006257AE" w:rsidP="006257AE">
      <w:pPr>
        <w:keepNext/>
        <w:keepLines/>
        <w:spacing w:after="0" w:line="240" w:lineRule="auto"/>
        <w:jc w:val="center"/>
        <w:rPr>
          <w:rFonts w:ascii="Times New Roman" w:eastAsia="Calibri" w:hAnsi="Times New Roman"/>
          <w:b/>
          <w:caps/>
          <w:sz w:val="28"/>
          <w:szCs w:val="28"/>
          <w:lang w:eastAsia="en-US"/>
        </w:rPr>
      </w:pPr>
    </w:p>
    <w:p w:rsidR="00B65889" w:rsidRPr="00733B2F" w:rsidRDefault="00B65889" w:rsidP="00B65889">
      <w:pPr>
        <w:pStyle w:val="12"/>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sidR="006545CC">
        <w:rPr>
          <w:rFonts w:ascii="Times New Roman" w:hAnsi="Times New Roman"/>
          <w:noProof/>
          <w:sz w:val="28"/>
          <w:szCs w:val="28"/>
        </w:rPr>
        <w:t>5</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sidR="006545CC">
        <w:rPr>
          <w:rFonts w:ascii="Times New Roman" w:hAnsi="Times New Roman"/>
          <w:noProof/>
          <w:sz w:val="28"/>
          <w:szCs w:val="28"/>
        </w:rPr>
        <w:t>5</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sidR="006545CC">
        <w:rPr>
          <w:rFonts w:ascii="Times New Roman" w:hAnsi="Times New Roman"/>
          <w:noProof/>
          <w:sz w:val="28"/>
          <w:szCs w:val="28"/>
        </w:rPr>
        <w:t>6</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sidR="006545CC">
        <w:rPr>
          <w:rFonts w:ascii="Times New Roman" w:hAnsi="Times New Roman"/>
          <w:noProof/>
          <w:sz w:val="28"/>
          <w:szCs w:val="28"/>
        </w:rPr>
        <w:t>6</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sidR="006545CC">
        <w:rPr>
          <w:rFonts w:ascii="Times New Roman" w:hAnsi="Times New Roman"/>
          <w:noProof/>
          <w:sz w:val="28"/>
          <w:szCs w:val="28"/>
        </w:rPr>
        <w:t>7</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sidR="006545CC">
        <w:rPr>
          <w:rFonts w:ascii="Times New Roman" w:hAnsi="Times New Roman"/>
          <w:noProof/>
          <w:sz w:val="28"/>
          <w:szCs w:val="28"/>
        </w:rPr>
        <w:t>7</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5.2 Учебно-тематический план</w:t>
      </w:r>
      <w:r w:rsidRPr="00733B2F">
        <w:rPr>
          <w:rFonts w:ascii="Times New Roman" w:hAnsi="Times New Roman"/>
          <w:noProof/>
          <w:sz w:val="28"/>
          <w:szCs w:val="28"/>
        </w:rPr>
        <w:tab/>
      </w:r>
      <w:r w:rsidR="006545CC">
        <w:rPr>
          <w:rFonts w:ascii="Times New Roman" w:hAnsi="Times New Roman"/>
          <w:noProof/>
          <w:sz w:val="28"/>
          <w:szCs w:val="28"/>
        </w:rPr>
        <w:t>8</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sidR="006545CC">
        <w:rPr>
          <w:rFonts w:ascii="Times New Roman" w:hAnsi="Times New Roman"/>
          <w:noProof/>
          <w:sz w:val="28"/>
          <w:szCs w:val="28"/>
        </w:rPr>
        <w:t>9</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sidR="006545CC">
        <w:rPr>
          <w:rFonts w:ascii="Times New Roman" w:hAnsi="Times New Roman"/>
          <w:noProof/>
          <w:sz w:val="28"/>
          <w:szCs w:val="28"/>
        </w:rPr>
        <w:t>11</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sidR="006545CC">
        <w:rPr>
          <w:rFonts w:ascii="Times New Roman" w:hAnsi="Times New Roman"/>
          <w:noProof/>
          <w:sz w:val="28"/>
          <w:szCs w:val="28"/>
        </w:rPr>
        <w:t>11</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sidR="006545CC">
        <w:rPr>
          <w:rFonts w:ascii="Times New Roman" w:hAnsi="Times New Roman"/>
          <w:noProof/>
          <w:sz w:val="28"/>
          <w:szCs w:val="28"/>
        </w:rPr>
        <w:t>12</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sidR="006545CC">
        <w:rPr>
          <w:rFonts w:ascii="Times New Roman" w:hAnsi="Times New Roman"/>
          <w:noProof/>
          <w:sz w:val="28"/>
          <w:szCs w:val="28"/>
        </w:rPr>
        <w:t>13</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Pr="00733B2F">
        <w:rPr>
          <w:rFonts w:ascii="Times New Roman" w:hAnsi="Times New Roman"/>
          <w:noProof/>
          <w:sz w:val="28"/>
          <w:szCs w:val="28"/>
        </w:rPr>
        <w:tab/>
      </w:r>
      <w:r w:rsidR="006545CC">
        <w:rPr>
          <w:rFonts w:ascii="Times New Roman" w:hAnsi="Times New Roman"/>
          <w:noProof/>
          <w:sz w:val="28"/>
          <w:szCs w:val="28"/>
        </w:rPr>
        <w:t>18</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sidR="006545CC">
        <w:rPr>
          <w:rFonts w:ascii="Times New Roman" w:hAnsi="Times New Roman"/>
          <w:noProof/>
          <w:sz w:val="28"/>
          <w:szCs w:val="28"/>
        </w:rPr>
        <w:t>19</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0E2B3F">
        <w:rPr>
          <w:rFonts w:ascii="Times New Roman" w:hAnsi="Times New Roman"/>
          <w:noProof/>
          <w:sz w:val="28"/>
          <w:szCs w:val="28"/>
        </w:rPr>
        <w:t>21</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6545CC">
        <w:rPr>
          <w:rFonts w:ascii="Times New Roman" w:hAnsi="Times New Roman"/>
          <w:noProof/>
          <w:sz w:val="28"/>
          <w:szCs w:val="28"/>
        </w:rPr>
        <w:t>2</w:t>
      </w:r>
      <w:r w:rsidR="000E2B3F">
        <w:rPr>
          <w:rFonts w:ascii="Times New Roman" w:hAnsi="Times New Roman"/>
          <w:noProof/>
          <w:sz w:val="28"/>
          <w:szCs w:val="28"/>
        </w:rPr>
        <w:t>4</w:t>
      </w:r>
    </w:p>
    <w:p w:rsidR="00B65889" w:rsidRPr="00733B2F" w:rsidRDefault="00B65889" w:rsidP="00B65889">
      <w:pPr>
        <w:pStyle w:val="12"/>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6545CC">
        <w:rPr>
          <w:rFonts w:ascii="Times New Roman" w:hAnsi="Times New Roman"/>
          <w:noProof/>
          <w:sz w:val="28"/>
          <w:szCs w:val="28"/>
        </w:rPr>
        <w:t>2</w:t>
      </w:r>
      <w:r w:rsidR="000E2B3F">
        <w:rPr>
          <w:rFonts w:ascii="Times New Roman" w:hAnsi="Times New Roman"/>
          <w:noProof/>
          <w:sz w:val="28"/>
          <w:szCs w:val="28"/>
        </w:rPr>
        <w:t>4</w:t>
      </w:r>
    </w:p>
    <w:p w:rsidR="00B65889" w:rsidRPr="006257AE" w:rsidRDefault="00B65889" w:rsidP="006257AE">
      <w:pPr>
        <w:spacing w:after="0" w:line="240" w:lineRule="auto"/>
        <w:rPr>
          <w:rFonts w:ascii="Times New Roman" w:eastAsia="Calibri" w:hAnsi="Times New Roman"/>
          <w:b/>
          <w:caps/>
          <w:sz w:val="28"/>
          <w:szCs w:val="28"/>
          <w:lang w:eastAsia="en-US"/>
        </w:rPr>
      </w:pPr>
      <w:r w:rsidRPr="005368E7">
        <w:rPr>
          <w:rFonts w:ascii="Times New Roman" w:hAnsi="Times New Roman"/>
          <w:bCs/>
          <w:sz w:val="28"/>
          <w:szCs w:val="28"/>
        </w:rPr>
        <w:lastRenderedPageBreak/>
        <w:fldChar w:fldCharType="end"/>
      </w:r>
      <w:bookmarkStart w:id="3" w:name="_Toc404256062"/>
      <w:r w:rsidRPr="006257AE">
        <w:rPr>
          <w:rFonts w:ascii="Times New Roman" w:hAnsi="Times New Roman"/>
          <w:b/>
          <w:sz w:val="28"/>
        </w:rPr>
        <w:t>1. Наименование дисциплины</w:t>
      </w:r>
      <w:bookmarkEnd w:id="3"/>
      <w:r w:rsidRPr="006257AE">
        <w:rPr>
          <w:rFonts w:ascii="Times New Roman" w:hAnsi="Times New Roman"/>
          <w:b/>
          <w:sz w:val="28"/>
        </w:rPr>
        <w:t xml:space="preserve"> </w:t>
      </w:r>
    </w:p>
    <w:p w:rsidR="0015449F" w:rsidRPr="0015449F" w:rsidRDefault="0015449F" w:rsidP="00B65889">
      <w:pPr>
        <w:pStyle w:val="1"/>
        <w:rPr>
          <w:rFonts w:ascii="Times New Roman" w:hAnsi="Times New Roman"/>
          <w:b w:val="0"/>
          <w:color w:val="000000"/>
          <w:sz w:val="28"/>
          <w:szCs w:val="28"/>
        </w:rPr>
      </w:pPr>
      <w:bookmarkStart w:id="4" w:name="_Toc404256063"/>
      <w:r w:rsidRPr="0015449F">
        <w:rPr>
          <w:rFonts w:ascii="Times New Roman" w:hAnsi="Times New Roman"/>
          <w:b w:val="0"/>
          <w:color w:val="000000"/>
          <w:sz w:val="28"/>
          <w:szCs w:val="28"/>
        </w:rPr>
        <w:t>Международная деятельность корпораций</w:t>
      </w:r>
    </w:p>
    <w:p w:rsidR="00B65889" w:rsidRPr="00355B76" w:rsidRDefault="00B65889" w:rsidP="00B65889">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rsidR="00B65889" w:rsidRPr="006C734C" w:rsidRDefault="00B65889" w:rsidP="00B65889">
      <w:pPr>
        <w:rPr>
          <w:rFonts w:ascii="Times New Roman" w:eastAsia="Calibri" w:hAnsi="Times New Roman"/>
          <w:sz w:val="28"/>
          <w:szCs w:val="28"/>
        </w:rPr>
      </w:pPr>
      <w:r w:rsidRPr="006C734C">
        <w:rPr>
          <w:rFonts w:ascii="Times New Roman" w:eastAsia="Calibri" w:hAnsi="Times New Roman"/>
          <w:sz w:val="28"/>
          <w:szCs w:val="28"/>
        </w:rPr>
        <w:t>Профиль «Международное налогообложение и таможенное регулирование»</w:t>
      </w:r>
    </w:p>
    <w:p w:rsidR="00B65889" w:rsidRPr="00DB2460" w:rsidRDefault="00B65889" w:rsidP="00B65889">
      <w:pPr>
        <w:pStyle w:val="Default"/>
        <w:ind w:firstLine="708"/>
        <w:jc w:val="both"/>
        <w:rPr>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410"/>
        <w:gridCol w:w="2409"/>
        <w:gridCol w:w="3402"/>
      </w:tblGrid>
      <w:tr w:rsidR="00B65889" w:rsidRPr="00B037D3" w:rsidTr="0015449F">
        <w:tc>
          <w:tcPr>
            <w:tcW w:w="959" w:type="dxa"/>
          </w:tcPr>
          <w:p w:rsidR="00B65889" w:rsidRPr="00B037D3" w:rsidRDefault="00B65889" w:rsidP="0015449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tcPr>
          <w:p w:rsidR="00B65889" w:rsidRPr="00B037D3" w:rsidRDefault="00B65889" w:rsidP="0015449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rsidR="00B65889" w:rsidRPr="00B037D3" w:rsidRDefault="00B65889" w:rsidP="0015449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b"/>
                <w:rFonts w:ascii="Times New Roman" w:hAnsi="Times New Roman"/>
                <w:b/>
                <w:sz w:val="24"/>
                <w:szCs w:val="24"/>
              </w:rPr>
              <w:footnoteReference w:id="1"/>
            </w:r>
          </w:p>
        </w:tc>
        <w:tc>
          <w:tcPr>
            <w:tcW w:w="3402" w:type="dxa"/>
          </w:tcPr>
          <w:p w:rsidR="00B65889" w:rsidRPr="00B037D3" w:rsidRDefault="00B65889" w:rsidP="006C734C">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B65889" w:rsidRPr="00FD5A9F" w:rsidTr="0015449F">
        <w:tc>
          <w:tcPr>
            <w:tcW w:w="959" w:type="dxa"/>
          </w:tcPr>
          <w:p w:rsidR="00B65889" w:rsidRDefault="0015449F" w:rsidP="0015449F">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ПКП-1</w:t>
            </w: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Default="00AE4BC4" w:rsidP="0015449F">
            <w:pPr>
              <w:tabs>
                <w:tab w:val="left" w:pos="540"/>
              </w:tabs>
              <w:spacing w:after="0" w:line="240" w:lineRule="auto"/>
              <w:contextualSpacing/>
              <w:jc w:val="both"/>
              <w:rPr>
                <w:rFonts w:ascii="Times New Roman" w:hAnsi="Times New Roman"/>
                <w:sz w:val="24"/>
                <w:szCs w:val="24"/>
              </w:rPr>
            </w:pPr>
          </w:p>
          <w:p w:rsidR="00AE4BC4" w:rsidRPr="00A91087" w:rsidRDefault="00AE4BC4" w:rsidP="0015449F">
            <w:pPr>
              <w:tabs>
                <w:tab w:val="left" w:pos="540"/>
              </w:tabs>
              <w:spacing w:after="0" w:line="240" w:lineRule="auto"/>
              <w:contextualSpacing/>
              <w:jc w:val="both"/>
              <w:rPr>
                <w:rFonts w:ascii="Times New Roman" w:hAnsi="Times New Roman"/>
                <w:sz w:val="24"/>
                <w:szCs w:val="24"/>
                <w:lang w:val="en-US"/>
              </w:rPr>
            </w:pPr>
            <w:r w:rsidRPr="00BB07DC">
              <w:rPr>
                <w:rFonts w:ascii="Times New Roman" w:hAnsi="Times New Roman"/>
                <w:sz w:val="24"/>
                <w:szCs w:val="24"/>
              </w:rPr>
              <w:lastRenderedPageBreak/>
              <w:t>ПКП-2</w:t>
            </w:r>
          </w:p>
        </w:tc>
        <w:tc>
          <w:tcPr>
            <w:tcW w:w="2410" w:type="dxa"/>
          </w:tcPr>
          <w:p w:rsidR="00B65889" w:rsidRDefault="00832490" w:rsidP="00002F01">
            <w:pPr>
              <w:pStyle w:val="a3"/>
              <w:spacing w:after="0"/>
              <w:ind w:left="170"/>
              <w:jc w:val="both"/>
              <w:rPr>
                <w:rFonts w:ascii="Times New Roman" w:hAnsi="Times New Roman"/>
                <w:sz w:val="24"/>
                <w:szCs w:val="24"/>
              </w:rPr>
            </w:pPr>
            <w:r w:rsidRPr="00BB07DC">
              <w:rPr>
                <w:rFonts w:ascii="Times New Roman" w:hAnsi="Times New Roman"/>
                <w:sz w:val="24"/>
                <w:szCs w:val="24"/>
              </w:rPr>
              <w:lastRenderedPageBreak/>
              <w:t xml:space="preserve">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 </w:t>
            </w: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AE4BC4" w:rsidRDefault="00AE4BC4" w:rsidP="00AE4BC4">
            <w:pPr>
              <w:spacing w:after="0"/>
              <w:jc w:val="both"/>
              <w:rPr>
                <w:rFonts w:ascii="Times New Roman" w:hAnsi="Times New Roman"/>
                <w:sz w:val="24"/>
                <w:szCs w:val="24"/>
              </w:rPr>
            </w:pPr>
          </w:p>
          <w:p w:rsidR="006527FD" w:rsidRDefault="006527FD" w:rsidP="00AE4BC4">
            <w:pPr>
              <w:spacing w:after="0"/>
              <w:jc w:val="both"/>
              <w:rPr>
                <w:rFonts w:ascii="Times New Roman" w:hAnsi="Times New Roman"/>
                <w:sz w:val="24"/>
                <w:szCs w:val="24"/>
              </w:rPr>
            </w:pPr>
          </w:p>
          <w:p w:rsidR="00AE4BC4" w:rsidRPr="00AE4BC4" w:rsidRDefault="00AE4BC4" w:rsidP="00AE4BC4">
            <w:pPr>
              <w:spacing w:after="0"/>
              <w:jc w:val="both"/>
              <w:rPr>
                <w:rFonts w:ascii="Times New Roman" w:hAnsi="Times New Roman"/>
                <w:sz w:val="24"/>
                <w:szCs w:val="24"/>
              </w:rPr>
            </w:pPr>
            <w:r w:rsidRPr="00BB07DC">
              <w:rPr>
                <w:rFonts w:ascii="Times New Roman" w:hAnsi="Times New Roman"/>
                <w:sz w:val="24"/>
                <w:szCs w:val="24"/>
              </w:rPr>
              <w:lastRenderedPageBreak/>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2409" w:type="dxa"/>
          </w:tcPr>
          <w:p w:rsidR="00B65889" w:rsidRDefault="00D0144E" w:rsidP="0015449F">
            <w:pPr>
              <w:spacing w:after="0" w:line="240" w:lineRule="auto"/>
              <w:jc w:val="both"/>
              <w:rPr>
                <w:rStyle w:val="FontStyle12"/>
                <w:rFonts w:eastAsia="Calibri"/>
                <w:sz w:val="24"/>
                <w:szCs w:val="24"/>
              </w:rPr>
            </w:pPr>
            <w:r>
              <w:rPr>
                <w:rFonts w:ascii="Times New Roman" w:hAnsi="Times New Roman"/>
                <w:sz w:val="24"/>
                <w:szCs w:val="24"/>
              </w:rPr>
              <w:lastRenderedPageBreak/>
              <w:t>1.</w:t>
            </w:r>
            <w:r w:rsidR="00107C9D" w:rsidRPr="00BB07DC">
              <w:rPr>
                <w:rStyle w:val="FontStyle12"/>
                <w:rFonts w:eastAsia="Calibri"/>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rsidR="00107C9D" w:rsidRDefault="00107C9D" w:rsidP="0015449F">
            <w:pPr>
              <w:spacing w:after="0" w:line="240" w:lineRule="auto"/>
              <w:jc w:val="both"/>
              <w:rPr>
                <w:rFonts w:ascii="Times New Roman" w:hAnsi="Times New Roman"/>
                <w:sz w:val="24"/>
                <w:szCs w:val="24"/>
              </w:rPr>
            </w:pPr>
          </w:p>
          <w:p w:rsidR="00B65889" w:rsidRPr="00CB240A" w:rsidRDefault="00D0144E" w:rsidP="0015449F">
            <w:pPr>
              <w:spacing w:after="0" w:line="240" w:lineRule="auto"/>
              <w:jc w:val="both"/>
              <w:rPr>
                <w:rFonts w:ascii="Times New Roman" w:hAnsi="Times New Roman"/>
                <w:sz w:val="24"/>
                <w:szCs w:val="24"/>
              </w:rPr>
            </w:pPr>
            <w:r>
              <w:rPr>
                <w:rFonts w:ascii="Times New Roman" w:hAnsi="Times New Roman"/>
                <w:sz w:val="24"/>
                <w:szCs w:val="24"/>
              </w:rPr>
              <w:t>2</w:t>
            </w:r>
            <w:r w:rsidR="00107C9D">
              <w:rPr>
                <w:rFonts w:ascii="Times New Roman" w:hAnsi="Times New Roman"/>
                <w:sz w:val="24"/>
                <w:szCs w:val="24"/>
              </w:rPr>
              <w:t>.</w:t>
            </w:r>
            <w:r w:rsidR="00BF4667" w:rsidRPr="00BB07DC">
              <w:rPr>
                <w:rFonts w:ascii="Times New Roman" w:hAnsi="Times New Roman"/>
                <w:sz w:val="24"/>
                <w:szCs w:val="24"/>
              </w:rPr>
              <w:t xml:space="preserve"> Владеет навыками определения налоговой базы и расчета налогов, подлежащих уплате субъектами внешнеэкономической деятельности согласно нормам </w:t>
            </w:r>
            <w:r w:rsidR="00BF4667" w:rsidRPr="00BB07DC">
              <w:rPr>
                <w:rStyle w:val="FontStyle12"/>
                <w:rFonts w:eastAsia="Calibri"/>
                <w:sz w:val="24"/>
                <w:szCs w:val="24"/>
              </w:rPr>
              <w:t>международных правовых актов и национального налогового законодательства</w:t>
            </w:r>
          </w:p>
          <w:p w:rsidR="00B65889" w:rsidRDefault="00B65889" w:rsidP="0015449F">
            <w:pPr>
              <w:spacing w:after="0" w:line="240" w:lineRule="auto"/>
              <w:jc w:val="both"/>
              <w:rPr>
                <w:rFonts w:ascii="Times New Roman" w:hAnsi="Times New Roman"/>
                <w:sz w:val="24"/>
                <w:szCs w:val="24"/>
              </w:rPr>
            </w:pPr>
          </w:p>
          <w:p w:rsidR="009853A2" w:rsidRPr="001872AE" w:rsidRDefault="009853A2" w:rsidP="0015449F">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1. </w:t>
            </w:r>
            <w:r w:rsidRPr="00BB07DC">
              <w:rPr>
                <w:rFonts w:ascii="Times New Roman" w:hAnsi="Times New Roman"/>
                <w:sz w:val="24"/>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3402" w:type="dxa"/>
          </w:tcPr>
          <w:p w:rsidR="00B65889" w:rsidRPr="0046220A" w:rsidRDefault="00DB35BE" w:rsidP="0015449F">
            <w:pPr>
              <w:pStyle w:val="ac"/>
              <w:shd w:val="clear" w:color="auto" w:fill="FFFFFF"/>
              <w:spacing w:after="0"/>
              <w:ind w:left="5" w:firstLine="47"/>
              <w:jc w:val="both"/>
            </w:pPr>
            <w:r>
              <w:lastRenderedPageBreak/>
              <w:t>знать: положения международных соглашений и национального налогового законодательства</w:t>
            </w:r>
            <w:r w:rsidR="00B65889" w:rsidRPr="0046220A">
              <w:t xml:space="preserve">; </w:t>
            </w:r>
          </w:p>
          <w:p w:rsidR="00B65889" w:rsidRDefault="00B65889" w:rsidP="00E5129A">
            <w:pPr>
              <w:pStyle w:val="ac"/>
              <w:shd w:val="clear" w:color="auto" w:fill="FFFFFF"/>
              <w:spacing w:after="0"/>
              <w:ind w:left="5" w:firstLine="47"/>
            </w:pPr>
            <w:r w:rsidRPr="0046220A">
              <w:t xml:space="preserve">уметь: определять методы системного анализа </w:t>
            </w:r>
            <w:r w:rsidR="00E5129A">
              <w:t xml:space="preserve">и обосновывать их применение </w:t>
            </w:r>
            <w:r w:rsidRPr="0046220A">
              <w:t xml:space="preserve">для решения профессиональных задач в сфере </w:t>
            </w:r>
            <w:r>
              <w:t>организации международных экономических связей</w:t>
            </w:r>
            <w:r w:rsidRPr="0046220A">
              <w:t>;</w:t>
            </w:r>
          </w:p>
          <w:p w:rsidR="00E5129A" w:rsidRDefault="00E5129A" w:rsidP="0015449F">
            <w:pPr>
              <w:pStyle w:val="ac"/>
              <w:shd w:val="clear" w:color="auto" w:fill="FFFFFF"/>
              <w:spacing w:after="0"/>
              <w:ind w:left="5" w:firstLine="47"/>
              <w:jc w:val="both"/>
            </w:pPr>
          </w:p>
          <w:p w:rsidR="00E5129A" w:rsidRDefault="00E5129A" w:rsidP="0015449F">
            <w:pPr>
              <w:pStyle w:val="ac"/>
              <w:shd w:val="clear" w:color="auto" w:fill="FFFFFF"/>
              <w:spacing w:after="0"/>
              <w:ind w:left="5" w:firstLine="47"/>
              <w:jc w:val="both"/>
            </w:pPr>
          </w:p>
          <w:p w:rsidR="00B65889" w:rsidRPr="0046220A" w:rsidRDefault="00B65889" w:rsidP="00E5129A">
            <w:pPr>
              <w:pStyle w:val="ac"/>
              <w:shd w:val="clear" w:color="auto" w:fill="FFFFFF"/>
              <w:spacing w:after="0"/>
              <w:jc w:val="both"/>
            </w:pPr>
            <w:r w:rsidRPr="0046220A">
              <w:t xml:space="preserve">знать: основные методы оценки индикаторов </w:t>
            </w:r>
            <w:r w:rsidR="00BB63A3">
              <w:t xml:space="preserve">налоговой базы для расчета налогов, подлежащих уплате субъектами </w:t>
            </w:r>
            <w:r w:rsidR="00CC533D">
              <w:t>ВЭД</w:t>
            </w:r>
          </w:p>
          <w:p w:rsidR="00B65889" w:rsidRPr="0046220A" w:rsidRDefault="00B65889" w:rsidP="0015449F">
            <w:pPr>
              <w:pStyle w:val="ac"/>
              <w:shd w:val="clear" w:color="auto" w:fill="FFFFFF"/>
              <w:spacing w:after="0"/>
              <w:ind w:left="5" w:firstLine="47"/>
              <w:jc w:val="both"/>
            </w:pPr>
            <w:r w:rsidRPr="0046220A">
              <w:t xml:space="preserve">уметь: </w:t>
            </w:r>
            <w:r w:rsidR="00CC533D">
              <w:t>рассчитывать налоги, подлежащих уплате субъектами внешнеэкономической деятельности, согласно международным и  национальным правовыми документами</w:t>
            </w:r>
          </w:p>
          <w:p w:rsidR="00B65889" w:rsidRDefault="009853A2" w:rsidP="0015449F">
            <w:pPr>
              <w:pStyle w:val="ac"/>
              <w:shd w:val="clear" w:color="auto" w:fill="FFFFFF"/>
              <w:spacing w:before="0" w:beforeAutospacing="0" w:after="0" w:afterAutospacing="0"/>
              <w:ind w:left="5" w:firstLine="47"/>
              <w:jc w:val="both"/>
            </w:pPr>
            <w:r>
              <w:lastRenderedPageBreak/>
              <w:t xml:space="preserve">знать: </w:t>
            </w:r>
            <w:r w:rsidR="006162B1">
              <w:t xml:space="preserve">основные таможенные процедуры и индикаторы оценки таможенной стоимости </w:t>
            </w:r>
          </w:p>
          <w:p w:rsidR="006162B1" w:rsidRPr="001872AE" w:rsidRDefault="006162B1" w:rsidP="0015449F">
            <w:pPr>
              <w:pStyle w:val="ac"/>
              <w:shd w:val="clear" w:color="auto" w:fill="FFFFFF"/>
              <w:spacing w:before="0" w:beforeAutospacing="0" w:after="0" w:afterAutospacing="0"/>
              <w:ind w:left="5" w:firstLine="47"/>
              <w:jc w:val="both"/>
              <w:rPr>
                <w:b/>
              </w:rPr>
            </w:pPr>
            <w:r>
              <w:t xml:space="preserve">уметь: рассчитывать таможенную стоимость товара </w:t>
            </w:r>
            <w:r w:rsidR="00DF4AB6">
              <w:t>с учетом особенностей внешнеэкономической деятельности компании и специфики товара</w:t>
            </w:r>
          </w:p>
        </w:tc>
      </w:tr>
    </w:tbl>
    <w:p w:rsidR="00B65889" w:rsidRPr="007D094B" w:rsidRDefault="00B65889" w:rsidP="00B65889">
      <w:pPr>
        <w:pStyle w:val="1"/>
        <w:rPr>
          <w:rFonts w:ascii="Times New Roman" w:hAnsi="Times New Roman"/>
          <w:sz w:val="28"/>
        </w:rPr>
      </w:pPr>
      <w:bookmarkStart w:id="5" w:name="_Toc404256064"/>
      <w:r w:rsidRPr="007D094B">
        <w:rPr>
          <w:rFonts w:ascii="Times New Roman" w:hAnsi="Times New Roman"/>
          <w:sz w:val="28"/>
        </w:rPr>
        <w:lastRenderedPageBreak/>
        <w:t>3. Место дисциплины в структуре образовательной программы</w:t>
      </w:r>
      <w:bookmarkEnd w:id="5"/>
    </w:p>
    <w:p w:rsidR="00B65889" w:rsidRPr="004C11FE" w:rsidRDefault="00B65889" w:rsidP="00B65889">
      <w:pPr>
        <w:pStyle w:val="Default"/>
        <w:ind w:firstLine="708"/>
        <w:jc w:val="both"/>
        <w:rPr>
          <w:color w:val="auto"/>
          <w:sz w:val="28"/>
          <w:szCs w:val="28"/>
        </w:rPr>
      </w:pPr>
      <w:r w:rsidRPr="004C11FE">
        <w:rPr>
          <w:color w:val="auto"/>
          <w:sz w:val="28"/>
          <w:szCs w:val="28"/>
        </w:rPr>
        <w:t>Дисциплина</w:t>
      </w:r>
      <w:r w:rsidRPr="004C11FE">
        <w:rPr>
          <w:b/>
          <w:color w:val="auto"/>
          <w:sz w:val="28"/>
          <w:szCs w:val="28"/>
        </w:rPr>
        <w:t xml:space="preserve"> </w:t>
      </w:r>
      <w:r w:rsidRPr="004C11FE">
        <w:rPr>
          <w:color w:val="auto"/>
        </w:rPr>
        <w:t>«</w:t>
      </w:r>
      <w:r w:rsidR="000E76FD" w:rsidRPr="004C11FE">
        <w:rPr>
          <w:color w:val="auto"/>
          <w:sz w:val="28"/>
          <w:szCs w:val="28"/>
        </w:rPr>
        <w:t>Международная деятельность корпораций»</w:t>
      </w:r>
      <w:r w:rsidR="000E76FD" w:rsidRPr="004C11FE">
        <w:rPr>
          <w:b/>
          <w:color w:val="auto"/>
          <w:sz w:val="28"/>
          <w:szCs w:val="28"/>
        </w:rPr>
        <w:t xml:space="preserve"> </w:t>
      </w:r>
      <w:r w:rsidRPr="004C11FE">
        <w:rPr>
          <w:color w:val="auto"/>
          <w:sz w:val="28"/>
          <w:szCs w:val="28"/>
        </w:rPr>
        <w:t xml:space="preserve">является дисциплиной </w:t>
      </w:r>
      <w:r w:rsidR="006527FD">
        <w:rPr>
          <w:color w:val="auto"/>
          <w:sz w:val="28"/>
          <w:szCs w:val="28"/>
        </w:rPr>
        <w:t xml:space="preserve">по выбору цикла профиля (элективного), </w:t>
      </w:r>
      <w:r w:rsidRPr="004C11FE">
        <w:rPr>
          <w:color w:val="auto"/>
          <w:sz w:val="28"/>
          <w:szCs w:val="28"/>
        </w:rPr>
        <w:t xml:space="preserve">модуля </w:t>
      </w:r>
      <w:r w:rsidR="00BC4C42" w:rsidRPr="004C11FE">
        <w:rPr>
          <w:color w:val="auto"/>
          <w:sz w:val="28"/>
          <w:szCs w:val="28"/>
        </w:rPr>
        <w:t xml:space="preserve">«Экономические и правовые основы </w:t>
      </w:r>
      <w:r w:rsidR="00A93E82" w:rsidRPr="004C11FE">
        <w:rPr>
          <w:color w:val="auto"/>
          <w:sz w:val="28"/>
          <w:szCs w:val="28"/>
        </w:rPr>
        <w:t xml:space="preserve">работы </w:t>
      </w:r>
      <w:r w:rsidR="004C11FE" w:rsidRPr="004C11FE">
        <w:rPr>
          <w:color w:val="auto"/>
          <w:sz w:val="28"/>
          <w:szCs w:val="28"/>
        </w:rPr>
        <w:t xml:space="preserve">транснациональных корпораций» </w:t>
      </w:r>
      <w:r w:rsidRPr="004C11FE">
        <w:rPr>
          <w:color w:val="auto"/>
          <w:sz w:val="28"/>
          <w:szCs w:val="28"/>
        </w:rPr>
        <w:t xml:space="preserve">образовательной программы </w:t>
      </w:r>
      <w:r w:rsidR="000E76FD" w:rsidRPr="004C11FE">
        <w:rPr>
          <w:color w:val="auto"/>
          <w:sz w:val="28"/>
          <w:szCs w:val="28"/>
        </w:rPr>
        <w:t>«Бизнес</w:t>
      </w:r>
      <w:r w:rsidR="004E4D36">
        <w:rPr>
          <w:color w:val="auto"/>
          <w:sz w:val="28"/>
          <w:szCs w:val="28"/>
        </w:rPr>
        <w:t xml:space="preserve"> </w:t>
      </w:r>
      <w:r w:rsidR="000E76FD" w:rsidRPr="004C11FE">
        <w:rPr>
          <w:color w:val="auto"/>
          <w:sz w:val="28"/>
          <w:szCs w:val="28"/>
        </w:rPr>
        <w:t>- аналитика</w:t>
      </w:r>
      <w:r w:rsidR="004E4D36">
        <w:rPr>
          <w:color w:val="auto"/>
          <w:sz w:val="28"/>
          <w:szCs w:val="28"/>
        </w:rPr>
        <w:t>,</w:t>
      </w:r>
      <w:r w:rsidR="000E76FD" w:rsidRPr="004C11FE">
        <w:rPr>
          <w:color w:val="auto"/>
          <w:sz w:val="28"/>
          <w:szCs w:val="28"/>
        </w:rPr>
        <w:t xml:space="preserve"> налоги и аудит»</w:t>
      </w:r>
      <w:r w:rsidRPr="004C11FE">
        <w:rPr>
          <w:color w:val="auto"/>
          <w:sz w:val="28"/>
          <w:szCs w:val="28"/>
        </w:rPr>
        <w:t>,</w:t>
      </w:r>
      <w:r w:rsidR="006527FD">
        <w:rPr>
          <w:color w:val="auto"/>
          <w:sz w:val="28"/>
          <w:szCs w:val="28"/>
        </w:rPr>
        <w:t xml:space="preserve"> профиль «Международное налогообложение и таможенное регулирование»,</w:t>
      </w:r>
      <w:r w:rsidRPr="004C11FE">
        <w:rPr>
          <w:color w:val="auto"/>
          <w:sz w:val="28"/>
          <w:szCs w:val="28"/>
        </w:rPr>
        <w:t xml:space="preserve"> направление</w:t>
      </w:r>
      <w:r w:rsidR="006527FD">
        <w:rPr>
          <w:color w:val="auto"/>
          <w:sz w:val="28"/>
          <w:szCs w:val="28"/>
        </w:rPr>
        <w:t xml:space="preserve"> подготовки</w:t>
      </w:r>
      <w:r w:rsidR="004E4D36">
        <w:rPr>
          <w:color w:val="auto"/>
          <w:sz w:val="28"/>
          <w:szCs w:val="28"/>
        </w:rPr>
        <w:t xml:space="preserve"> 38.03.01</w:t>
      </w:r>
      <w:r w:rsidRPr="004C11FE">
        <w:rPr>
          <w:color w:val="auto"/>
          <w:sz w:val="28"/>
          <w:szCs w:val="28"/>
        </w:rPr>
        <w:t xml:space="preserve"> «Экономика»</w:t>
      </w:r>
      <w:r w:rsidRPr="004C11FE">
        <w:rPr>
          <w:bCs/>
          <w:color w:val="auto"/>
          <w:sz w:val="28"/>
          <w:szCs w:val="28"/>
        </w:rPr>
        <w:t>.</w:t>
      </w:r>
    </w:p>
    <w:p w:rsidR="00B65889" w:rsidRPr="003E6FDF" w:rsidRDefault="00B65889" w:rsidP="00B65889">
      <w:pPr>
        <w:pStyle w:val="Default"/>
        <w:ind w:firstLine="708"/>
        <w:jc w:val="both"/>
        <w:rPr>
          <w:b/>
          <w:bCs/>
          <w:color w:val="000000" w:themeColor="text1"/>
          <w:sz w:val="28"/>
          <w:szCs w:val="28"/>
        </w:rPr>
      </w:pPr>
      <w:r w:rsidRPr="003E6FDF">
        <w:rPr>
          <w:bCs/>
          <w:color w:val="000000" w:themeColor="text1"/>
          <w:sz w:val="28"/>
          <w:szCs w:val="28"/>
        </w:rPr>
        <w:t xml:space="preserve">Изучение дисциплины базируется на сумме знаний, полученных студентами в процессе </w:t>
      </w:r>
      <w:r w:rsidR="003E6FDF">
        <w:rPr>
          <w:bCs/>
          <w:color w:val="000000" w:themeColor="text1"/>
          <w:sz w:val="28"/>
          <w:szCs w:val="28"/>
        </w:rPr>
        <w:t>изучения профильных</w:t>
      </w:r>
      <w:r w:rsidRPr="003E6FDF">
        <w:rPr>
          <w:bCs/>
          <w:color w:val="000000" w:themeColor="text1"/>
          <w:sz w:val="28"/>
          <w:szCs w:val="28"/>
        </w:rPr>
        <w:t xml:space="preserve"> ди</w:t>
      </w:r>
      <w:r w:rsidR="003E6FDF">
        <w:rPr>
          <w:bCs/>
          <w:color w:val="000000" w:themeColor="text1"/>
          <w:sz w:val="28"/>
          <w:szCs w:val="28"/>
        </w:rPr>
        <w:t>сциплин «Международное частное право», «Международные налоговые соглашения», «Международная деловая коммуникация</w:t>
      </w:r>
      <w:r w:rsidR="0007712D">
        <w:rPr>
          <w:bCs/>
          <w:color w:val="000000" w:themeColor="text1"/>
          <w:sz w:val="28"/>
          <w:szCs w:val="28"/>
        </w:rPr>
        <w:t>», «Бухгалтерский учет внешнеэкономической деятельности</w:t>
      </w:r>
      <w:r w:rsidRPr="003E6FDF">
        <w:rPr>
          <w:bCs/>
          <w:color w:val="000000" w:themeColor="text1"/>
          <w:sz w:val="28"/>
          <w:szCs w:val="28"/>
        </w:rPr>
        <w:t>».</w:t>
      </w:r>
    </w:p>
    <w:p w:rsidR="00382417" w:rsidRPr="00466BDF" w:rsidRDefault="00B65889" w:rsidP="00466BDF">
      <w:pPr>
        <w:pStyle w:val="1"/>
        <w:ind w:firstLine="709"/>
        <w:jc w:val="both"/>
        <w:rPr>
          <w:rFonts w:ascii="Times New Roman" w:hAnsi="Times New Roman"/>
          <w:sz w:val="28"/>
        </w:rPr>
      </w:pPr>
      <w:bookmarkStart w:id="6" w:name="_Toc404256065"/>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7D094B">
        <w:rPr>
          <w:rFonts w:ascii="Times New Roman" w:hAnsi="Times New Roman"/>
          <w:sz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842"/>
        <w:gridCol w:w="2552"/>
      </w:tblGrid>
      <w:tr w:rsidR="00B65889" w:rsidRPr="008B32CF" w:rsidTr="0015449F">
        <w:trPr>
          <w:trHeight w:val="428"/>
        </w:trPr>
        <w:tc>
          <w:tcPr>
            <w:tcW w:w="5070" w:type="dxa"/>
          </w:tcPr>
          <w:p w:rsidR="00B65889" w:rsidRPr="008B32CF" w:rsidRDefault="00B65889" w:rsidP="0015449F">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842" w:type="dxa"/>
          </w:tcPr>
          <w:p w:rsidR="00B65889" w:rsidRPr="008B32CF" w:rsidRDefault="00B65889" w:rsidP="0015449F">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552" w:type="dxa"/>
          </w:tcPr>
          <w:p w:rsidR="00B65889" w:rsidRPr="008B32CF" w:rsidRDefault="00382417" w:rsidP="0015449F">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00B65889">
              <w:rPr>
                <w:rFonts w:ascii="Times New Roman" w:hAnsi="Times New Roman"/>
                <w:b/>
                <w:i/>
                <w:iCs/>
                <w:sz w:val="24"/>
                <w:szCs w:val="24"/>
              </w:rPr>
              <w:t xml:space="preserve"> семестр</w:t>
            </w:r>
          </w:p>
        </w:tc>
      </w:tr>
      <w:tr w:rsidR="00B65889" w:rsidRPr="008B32CF" w:rsidTr="0015449F">
        <w:trPr>
          <w:trHeight w:val="473"/>
        </w:trPr>
        <w:tc>
          <w:tcPr>
            <w:tcW w:w="5070" w:type="dxa"/>
          </w:tcPr>
          <w:p w:rsidR="00B65889" w:rsidRPr="008B32CF" w:rsidRDefault="00B65889" w:rsidP="0015449F">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1842" w:type="dxa"/>
          </w:tcPr>
          <w:p w:rsidR="00B65889" w:rsidRPr="008B32CF" w:rsidRDefault="00B65889" w:rsidP="0015449F">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sidRPr="0011185A">
              <w:rPr>
                <w:rFonts w:ascii="Times New Roman" w:hAnsi="Times New Roman"/>
                <w:b/>
                <w:i/>
                <w:iCs/>
                <w:sz w:val="24"/>
                <w:szCs w:val="24"/>
              </w:rPr>
              <w:t xml:space="preserve">108 </w:t>
            </w:r>
            <w:r w:rsidRPr="008B32CF">
              <w:rPr>
                <w:rFonts w:ascii="Times New Roman" w:hAnsi="Times New Roman"/>
                <w:b/>
                <w:bCs/>
                <w:sz w:val="24"/>
                <w:szCs w:val="24"/>
              </w:rPr>
              <w:t>часов</w:t>
            </w:r>
          </w:p>
        </w:tc>
        <w:tc>
          <w:tcPr>
            <w:tcW w:w="255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B65889" w:rsidRPr="008B32CF" w:rsidTr="0015449F">
        <w:tc>
          <w:tcPr>
            <w:tcW w:w="5070" w:type="dxa"/>
          </w:tcPr>
          <w:p w:rsidR="00B65889" w:rsidRPr="008B32CF" w:rsidRDefault="00B65889" w:rsidP="0015449F">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184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55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B65889" w:rsidRPr="008B32CF" w:rsidTr="0015449F">
        <w:tc>
          <w:tcPr>
            <w:tcW w:w="5070" w:type="dxa"/>
          </w:tcPr>
          <w:p w:rsidR="00B65889" w:rsidRPr="008B32CF" w:rsidRDefault="00B65889" w:rsidP="0015449F">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184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55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B65889" w:rsidRPr="008B32CF" w:rsidTr="0015449F">
        <w:tc>
          <w:tcPr>
            <w:tcW w:w="5070" w:type="dxa"/>
          </w:tcPr>
          <w:p w:rsidR="00B65889" w:rsidRPr="008B32CF" w:rsidRDefault="00B65889" w:rsidP="0015449F">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84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55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B65889" w:rsidRPr="008B32CF" w:rsidTr="0015449F">
        <w:tc>
          <w:tcPr>
            <w:tcW w:w="5070" w:type="dxa"/>
          </w:tcPr>
          <w:p w:rsidR="00B65889" w:rsidRPr="008B32CF" w:rsidRDefault="00B65889" w:rsidP="0015449F">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84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552" w:type="dxa"/>
          </w:tcPr>
          <w:p w:rsidR="00B65889" w:rsidRPr="008B32CF" w:rsidRDefault="00B65889" w:rsidP="001544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9B0981" w:rsidRPr="00C970B2" w:rsidTr="0015449F">
        <w:trPr>
          <w:trHeight w:val="487"/>
        </w:trPr>
        <w:tc>
          <w:tcPr>
            <w:tcW w:w="5070" w:type="dxa"/>
          </w:tcPr>
          <w:p w:rsidR="009B0981" w:rsidRPr="008B32CF" w:rsidRDefault="009B0981" w:rsidP="009B0981">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lastRenderedPageBreak/>
              <w:t>В</w:t>
            </w:r>
            <w:r>
              <w:rPr>
                <w:rFonts w:ascii="Times New Roman" w:hAnsi="Times New Roman"/>
                <w:sz w:val="24"/>
                <w:szCs w:val="24"/>
              </w:rPr>
              <w:t xml:space="preserve">ид текущего контроля </w:t>
            </w:r>
          </w:p>
        </w:tc>
        <w:tc>
          <w:tcPr>
            <w:tcW w:w="1842" w:type="dxa"/>
          </w:tcPr>
          <w:p w:rsidR="009B0981" w:rsidRPr="008B32CF" w:rsidRDefault="009B0981" w:rsidP="009B098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552" w:type="dxa"/>
          </w:tcPr>
          <w:p w:rsidR="009B0981" w:rsidRPr="008B32CF" w:rsidRDefault="009B0981" w:rsidP="009B098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9B0981" w:rsidRPr="008B32CF" w:rsidTr="0015449F">
        <w:tc>
          <w:tcPr>
            <w:tcW w:w="5070" w:type="dxa"/>
          </w:tcPr>
          <w:p w:rsidR="009B0981" w:rsidRPr="008B32CF" w:rsidRDefault="009B0981" w:rsidP="009B0981">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842" w:type="dxa"/>
          </w:tcPr>
          <w:p w:rsidR="009B0981" w:rsidRPr="008B32CF" w:rsidRDefault="009B0981" w:rsidP="009B098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552" w:type="dxa"/>
          </w:tcPr>
          <w:p w:rsidR="009B0981" w:rsidRPr="008B32CF" w:rsidRDefault="009B0981" w:rsidP="009B098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382417" w:rsidRDefault="00382417" w:rsidP="00B65889">
      <w:pPr>
        <w:pStyle w:val="1"/>
        <w:spacing w:before="0" w:after="0" w:line="240" w:lineRule="auto"/>
        <w:ind w:firstLine="709"/>
        <w:jc w:val="both"/>
        <w:rPr>
          <w:rFonts w:ascii="Times New Roman" w:hAnsi="Times New Roman"/>
          <w:sz w:val="28"/>
        </w:rPr>
      </w:pPr>
      <w:bookmarkStart w:id="7" w:name="_Toc404256066"/>
    </w:p>
    <w:p w:rsidR="00B65889" w:rsidRDefault="00B65889" w:rsidP="00B65889">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B65889" w:rsidRPr="00C21770" w:rsidRDefault="00B65889" w:rsidP="00B65889">
      <w:pPr>
        <w:pStyle w:val="1"/>
        <w:spacing w:before="0" w:after="0" w:line="360" w:lineRule="auto"/>
        <w:ind w:firstLine="709"/>
        <w:rPr>
          <w:rFonts w:ascii="Times New Roman" w:hAnsi="Times New Roman"/>
          <w:sz w:val="28"/>
        </w:rPr>
      </w:pPr>
      <w:bookmarkStart w:id="8" w:name="_Toc404256067"/>
      <w:r w:rsidRPr="007D094B">
        <w:rPr>
          <w:rFonts w:ascii="Times New Roman" w:hAnsi="Times New Roman"/>
          <w:sz w:val="28"/>
        </w:rPr>
        <w:t>5.1. Содержание дисциплины</w:t>
      </w:r>
      <w:bookmarkEnd w:id="8"/>
    </w:p>
    <w:p w:rsidR="00B65889" w:rsidRPr="00C04011" w:rsidRDefault="004F5CB6" w:rsidP="00B65889">
      <w:pPr>
        <w:rPr>
          <w:rFonts w:ascii="Times New Roman" w:hAnsi="Times New Roman"/>
          <w:b/>
          <w:kern w:val="32"/>
          <w:sz w:val="28"/>
          <w:szCs w:val="28"/>
        </w:rPr>
      </w:pPr>
      <w:r>
        <w:rPr>
          <w:rFonts w:ascii="Times New Roman" w:hAnsi="Times New Roman"/>
          <w:b/>
          <w:kern w:val="32"/>
          <w:sz w:val="28"/>
          <w:szCs w:val="28"/>
        </w:rPr>
        <w:t xml:space="preserve">Тема 1. </w:t>
      </w:r>
      <w:r w:rsidR="00C04011" w:rsidRPr="00C04011">
        <w:rPr>
          <w:rFonts w:ascii="Times New Roman" w:hAnsi="Times New Roman"/>
          <w:b/>
          <w:kern w:val="32"/>
          <w:sz w:val="28"/>
          <w:szCs w:val="28"/>
        </w:rPr>
        <w:t xml:space="preserve">Понятие, сущность и эволюция </w:t>
      </w:r>
      <w:r w:rsidR="009A2B03">
        <w:rPr>
          <w:rFonts w:ascii="Times New Roman" w:hAnsi="Times New Roman"/>
          <w:b/>
          <w:kern w:val="32"/>
          <w:sz w:val="28"/>
          <w:szCs w:val="28"/>
        </w:rPr>
        <w:t>международных корпораций</w:t>
      </w:r>
    </w:p>
    <w:p w:rsidR="00150D36" w:rsidRPr="00150D36" w:rsidRDefault="00150D36" w:rsidP="0034452F">
      <w:pPr>
        <w:jc w:val="both"/>
        <w:rPr>
          <w:rFonts w:ascii="Times New Roman" w:hAnsi="Times New Roman"/>
          <w:kern w:val="32"/>
          <w:sz w:val="28"/>
          <w:szCs w:val="28"/>
        </w:rPr>
      </w:pPr>
      <w:r>
        <w:rPr>
          <w:rFonts w:ascii="Times New Roman" w:hAnsi="Times New Roman"/>
          <w:kern w:val="32"/>
          <w:sz w:val="28"/>
          <w:szCs w:val="28"/>
        </w:rPr>
        <w:t xml:space="preserve">Генезис и эволюция международной корпорации. </w:t>
      </w:r>
      <w:r w:rsidR="00C04011">
        <w:rPr>
          <w:rFonts w:ascii="Times New Roman" w:hAnsi="Times New Roman"/>
          <w:kern w:val="32"/>
          <w:sz w:val="28"/>
          <w:szCs w:val="28"/>
        </w:rPr>
        <w:t>Факторы, обуславливающие интернационализацию бизнеса. Методы и движущие силы интернационализации бизнеса.</w:t>
      </w:r>
      <w:r w:rsidR="009A2B03" w:rsidRPr="009A2B03">
        <w:rPr>
          <w:rFonts w:ascii="Times New Roman" w:hAnsi="Times New Roman"/>
          <w:kern w:val="32"/>
          <w:sz w:val="28"/>
          <w:szCs w:val="28"/>
        </w:rPr>
        <w:t xml:space="preserve"> </w:t>
      </w:r>
      <w:r w:rsidR="009A2B03" w:rsidRPr="007E0F3C">
        <w:rPr>
          <w:rFonts w:ascii="Times New Roman" w:hAnsi="Times New Roman"/>
          <w:kern w:val="32"/>
          <w:sz w:val="28"/>
          <w:szCs w:val="28"/>
        </w:rPr>
        <w:t>Международная корпорация как системообразующий фактор развития мировой экономики. Международная корпорация как фактор укрепления взаимозависимости государств</w:t>
      </w:r>
      <w:r w:rsidR="009A2B03">
        <w:rPr>
          <w:rFonts w:ascii="Times New Roman" w:hAnsi="Times New Roman"/>
          <w:kern w:val="32"/>
          <w:sz w:val="28"/>
          <w:szCs w:val="28"/>
        </w:rPr>
        <w:t xml:space="preserve">. </w:t>
      </w:r>
      <w:r w:rsidR="00C04011">
        <w:rPr>
          <w:rFonts w:ascii="Times New Roman" w:hAnsi="Times New Roman"/>
          <w:kern w:val="32"/>
          <w:sz w:val="28"/>
          <w:szCs w:val="28"/>
        </w:rPr>
        <w:t xml:space="preserve"> </w:t>
      </w:r>
      <w:r>
        <w:rPr>
          <w:rFonts w:ascii="Times New Roman" w:hAnsi="Times New Roman"/>
          <w:kern w:val="32"/>
          <w:sz w:val="28"/>
          <w:szCs w:val="28"/>
        </w:rPr>
        <w:t>Структура компании</w:t>
      </w:r>
      <w:r w:rsidR="00C04011">
        <w:rPr>
          <w:rFonts w:ascii="Times New Roman" w:hAnsi="Times New Roman"/>
          <w:kern w:val="32"/>
          <w:sz w:val="28"/>
          <w:szCs w:val="28"/>
        </w:rPr>
        <w:t>, занимающаяся международной деятельностью</w:t>
      </w:r>
      <w:r>
        <w:rPr>
          <w:rFonts w:ascii="Times New Roman" w:hAnsi="Times New Roman"/>
          <w:kern w:val="32"/>
          <w:sz w:val="28"/>
          <w:szCs w:val="28"/>
        </w:rPr>
        <w:t xml:space="preserve">. </w:t>
      </w:r>
      <w:r w:rsidR="0026417D" w:rsidRPr="0026417D">
        <w:rPr>
          <w:rFonts w:ascii="Times New Roman" w:hAnsi="Times New Roman"/>
          <w:sz w:val="28"/>
          <w:szCs w:val="28"/>
        </w:rPr>
        <w:t>Основные признаки деловой корпорации</w:t>
      </w:r>
      <w:r w:rsidR="0026417D">
        <w:rPr>
          <w:rFonts w:ascii="Times New Roman" w:hAnsi="Times New Roman"/>
          <w:sz w:val="28"/>
          <w:szCs w:val="28"/>
        </w:rPr>
        <w:t>.</w:t>
      </w:r>
      <w:r w:rsidR="0026417D">
        <w:rPr>
          <w:rFonts w:ascii="Times New Roman" w:hAnsi="Times New Roman"/>
          <w:kern w:val="32"/>
          <w:sz w:val="28"/>
          <w:szCs w:val="28"/>
        </w:rPr>
        <w:t xml:space="preserve"> </w:t>
      </w:r>
      <w:r w:rsidR="00967B19">
        <w:rPr>
          <w:rFonts w:ascii="Times New Roman" w:hAnsi="Times New Roman"/>
          <w:kern w:val="32"/>
          <w:sz w:val="28"/>
          <w:szCs w:val="28"/>
        </w:rPr>
        <w:t>Многофункциональная дея</w:t>
      </w:r>
      <w:r w:rsidR="00E63F67">
        <w:rPr>
          <w:rFonts w:ascii="Times New Roman" w:hAnsi="Times New Roman"/>
          <w:kern w:val="32"/>
          <w:sz w:val="28"/>
          <w:szCs w:val="28"/>
        </w:rPr>
        <w:t>тельность международных корпораций</w:t>
      </w:r>
      <w:r w:rsidR="00967B19">
        <w:rPr>
          <w:rFonts w:ascii="Times New Roman" w:hAnsi="Times New Roman"/>
          <w:kern w:val="32"/>
          <w:sz w:val="28"/>
          <w:szCs w:val="28"/>
        </w:rPr>
        <w:t xml:space="preserve">. </w:t>
      </w:r>
      <w:r>
        <w:rPr>
          <w:rFonts w:ascii="Times New Roman" w:hAnsi="Times New Roman"/>
          <w:kern w:val="32"/>
          <w:sz w:val="28"/>
          <w:szCs w:val="28"/>
        </w:rPr>
        <w:t xml:space="preserve">Классификация международных </w:t>
      </w:r>
      <w:r w:rsidR="00E63F67">
        <w:rPr>
          <w:rFonts w:ascii="Times New Roman" w:hAnsi="Times New Roman"/>
          <w:kern w:val="32"/>
          <w:sz w:val="28"/>
          <w:szCs w:val="28"/>
        </w:rPr>
        <w:t>корпораций</w:t>
      </w:r>
      <w:r>
        <w:rPr>
          <w:rFonts w:ascii="Times New Roman" w:hAnsi="Times New Roman"/>
          <w:kern w:val="32"/>
          <w:sz w:val="28"/>
          <w:szCs w:val="28"/>
        </w:rPr>
        <w:t>.</w:t>
      </w:r>
      <w:r w:rsidR="00323615">
        <w:rPr>
          <w:rFonts w:ascii="Times New Roman" w:hAnsi="Times New Roman"/>
          <w:kern w:val="32"/>
          <w:sz w:val="28"/>
          <w:szCs w:val="28"/>
        </w:rPr>
        <w:t xml:space="preserve"> Корпорации в России</w:t>
      </w:r>
    </w:p>
    <w:p w:rsidR="009A2B03" w:rsidRDefault="009A2B03" w:rsidP="00466BDF">
      <w:pPr>
        <w:spacing w:after="0"/>
        <w:rPr>
          <w:rFonts w:ascii="Times New Roman" w:hAnsi="Times New Roman"/>
          <w:b/>
          <w:kern w:val="32"/>
          <w:sz w:val="28"/>
          <w:szCs w:val="28"/>
        </w:rPr>
      </w:pPr>
      <w:r>
        <w:rPr>
          <w:rFonts w:ascii="Times New Roman" w:hAnsi="Times New Roman"/>
          <w:b/>
          <w:kern w:val="32"/>
          <w:sz w:val="28"/>
          <w:szCs w:val="28"/>
        </w:rPr>
        <w:t>Тема 2</w:t>
      </w:r>
      <w:r w:rsidRPr="008E7207">
        <w:rPr>
          <w:rFonts w:ascii="Times New Roman" w:hAnsi="Times New Roman"/>
          <w:b/>
          <w:kern w:val="32"/>
          <w:sz w:val="28"/>
          <w:szCs w:val="28"/>
        </w:rPr>
        <w:t xml:space="preserve">. </w:t>
      </w:r>
      <w:r>
        <w:rPr>
          <w:rFonts w:ascii="Times New Roman" w:hAnsi="Times New Roman"/>
          <w:b/>
          <w:kern w:val="32"/>
          <w:sz w:val="28"/>
          <w:szCs w:val="28"/>
        </w:rPr>
        <w:t>Внешнеэкономические факторы деятельности международной корпорации</w:t>
      </w:r>
    </w:p>
    <w:p w:rsidR="009A2B03" w:rsidRPr="007A6C17" w:rsidRDefault="009A2B03" w:rsidP="009A2B03">
      <w:pPr>
        <w:jc w:val="both"/>
        <w:rPr>
          <w:rFonts w:ascii="Times New Roman" w:hAnsi="Times New Roman"/>
          <w:kern w:val="32"/>
          <w:sz w:val="28"/>
          <w:szCs w:val="28"/>
        </w:rPr>
      </w:pPr>
      <w:r>
        <w:rPr>
          <w:rFonts w:ascii="Times New Roman" w:hAnsi="Times New Roman"/>
          <w:kern w:val="32"/>
          <w:sz w:val="28"/>
          <w:szCs w:val="28"/>
        </w:rPr>
        <w:t xml:space="preserve">Позитивные и негативные аспекты деятельности международной корпорации. Межгосударственное регулирование общественной полезности международной корпорации. Регулирование международной торговли корпорации. Государственное регулирование международного движения капитала. Государственное регулирование межстрановой миграции рабочей силы. </w:t>
      </w:r>
      <w:r w:rsidRPr="00BA5BAC">
        <w:rPr>
          <w:rFonts w:ascii="Times New Roman" w:hAnsi="Times New Roman"/>
          <w:kern w:val="32"/>
          <w:sz w:val="28"/>
          <w:szCs w:val="28"/>
        </w:rPr>
        <w:t>Слияние международных корпораций и ограничение их рыночной власти</w:t>
      </w:r>
      <w:r>
        <w:rPr>
          <w:rFonts w:ascii="Times New Roman" w:hAnsi="Times New Roman"/>
          <w:kern w:val="32"/>
          <w:sz w:val="28"/>
          <w:szCs w:val="28"/>
        </w:rPr>
        <w:t>.</w:t>
      </w:r>
    </w:p>
    <w:p w:rsidR="009A2B03" w:rsidRDefault="009A2B03" w:rsidP="00466BDF">
      <w:pPr>
        <w:spacing w:after="0"/>
        <w:jc w:val="both"/>
        <w:rPr>
          <w:rFonts w:ascii="Times New Roman" w:hAnsi="Times New Roman"/>
          <w:b/>
          <w:kern w:val="32"/>
          <w:sz w:val="28"/>
          <w:szCs w:val="28"/>
        </w:rPr>
      </w:pPr>
      <w:r>
        <w:rPr>
          <w:rFonts w:ascii="Times New Roman" w:hAnsi="Times New Roman"/>
          <w:b/>
          <w:kern w:val="32"/>
          <w:sz w:val="28"/>
          <w:szCs w:val="28"/>
        </w:rPr>
        <w:t>Тема 3. Валютно-финансовая среда международной корпорации</w:t>
      </w:r>
    </w:p>
    <w:p w:rsidR="00466BDF" w:rsidRDefault="009A2B03" w:rsidP="00466BDF">
      <w:pPr>
        <w:spacing w:after="0"/>
        <w:jc w:val="both"/>
        <w:rPr>
          <w:rFonts w:ascii="Times New Roman" w:hAnsi="Times New Roman"/>
          <w:kern w:val="32"/>
          <w:sz w:val="28"/>
          <w:szCs w:val="28"/>
        </w:rPr>
      </w:pPr>
      <w:r>
        <w:rPr>
          <w:rFonts w:ascii="Times New Roman" w:hAnsi="Times New Roman"/>
          <w:kern w:val="32"/>
          <w:sz w:val="28"/>
          <w:szCs w:val="28"/>
        </w:rPr>
        <w:t>Роль и место валютно-кредитных отношений в деятельности международной компании. Влияние динамики валютных курсов на деятельность международной корпорации. Основные виды валютных операций международной корпорации. Валютные риски и управление ими в международной компании. Прогнозирование валютных курсов. Национальное регулирование валютных операций международной компании.</w:t>
      </w:r>
    </w:p>
    <w:p w:rsidR="009A2B03" w:rsidRDefault="009A2B03" w:rsidP="00466BDF">
      <w:pPr>
        <w:spacing w:after="0"/>
        <w:jc w:val="both"/>
        <w:rPr>
          <w:rFonts w:ascii="Times New Roman" w:hAnsi="Times New Roman"/>
          <w:kern w:val="32"/>
          <w:sz w:val="28"/>
          <w:szCs w:val="28"/>
        </w:rPr>
      </w:pPr>
      <w:r>
        <w:rPr>
          <w:rFonts w:ascii="Times New Roman" w:hAnsi="Times New Roman"/>
          <w:kern w:val="32"/>
          <w:sz w:val="28"/>
          <w:szCs w:val="28"/>
        </w:rPr>
        <w:t xml:space="preserve"> </w:t>
      </w:r>
    </w:p>
    <w:p w:rsidR="009E07B5" w:rsidRDefault="009E07B5" w:rsidP="009A2B03">
      <w:pPr>
        <w:jc w:val="both"/>
        <w:rPr>
          <w:rFonts w:ascii="Times New Roman" w:hAnsi="Times New Roman"/>
          <w:b/>
          <w:kern w:val="32"/>
          <w:sz w:val="28"/>
          <w:szCs w:val="28"/>
        </w:rPr>
      </w:pPr>
      <w:r w:rsidRPr="009E07B5">
        <w:rPr>
          <w:rFonts w:ascii="Times New Roman" w:hAnsi="Times New Roman"/>
          <w:b/>
          <w:kern w:val="32"/>
          <w:sz w:val="28"/>
          <w:szCs w:val="28"/>
        </w:rPr>
        <w:t>Тема 4. Виды внешнеторгово</w:t>
      </w:r>
      <w:r w:rsidR="00C970B2">
        <w:rPr>
          <w:rFonts w:ascii="Times New Roman" w:hAnsi="Times New Roman"/>
          <w:b/>
          <w:kern w:val="32"/>
          <w:sz w:val="28"/>
          <w:szCs w:val="28"/>
        </w:rPr>
        <w:t xml:space="preserve">й документации при организации </w:t>
      </w:r>
      <w:r w:rsidRPr="009E07B5">
        <w:rPr>
          <w:rFonts w:ascii="Times New Roman" w:hAnsi="Times New Roman"/>
          <w:b/>
          <w:kern w:val="32"/>
          <w:sz w:val="28"/>
          <w:szCs w:val="28"/>
        </w:rPr>
        <w:t xml:space="preserve">международных операций. </w:t>
      </w:r>
      <w:r w:rsidR="007B1586">
        <w:rPr>
          <w:rFonts w:ascii="Times New Roman" w:hAnsi="Times New Roman"/>
          <w:b/>
          <w:kern w:val="32"/>
          <w:sz w:val="28"/>
          <w:szCs w:val="28"/>
        </w:rPr>
        <w:t xml:space="preserve">Международный контракт и его структура. </w:t>
      </w:r>
    </w:p>
    <w:p w:rsidR="009E07B5" w:rsidRPr="009E07B5" w:rsidRDefault="00A3119C" w:rsidP="009A2B03">
      <w:pPr>
        <w:jc w:val="both"/>
        <w:rPr>
          <w:rFonts w:ascii="Times New Roman" w:hAnsi="Times New Roman"/>
          <w:kern w:val="32"/>
          <w:sz w:val="28"/>
          <w:szCs w:val="28"/>
        </w:rPr>
      </w:pPr>
      <w:r>
        <w:rPr>
          <w:rFonts w:ascii="Times New Roman" w:hAnsi="Times New Roman"/>
          <w:kern w:val="32"/>
          <w:sz w:val="28"/>
          <w:szCs w:val="28"/>
        </w:rPr>
        <w:lastRenderedPageBreak/>
        <w:t xml:space="preserve">Виды внешнеторговой документации: </w:t>
      </w:r>
      <w:r w:rsidR="007B1586">
        <w:rPr>
          <w:rFonts w:ascii="Times New Roman" w:hAnsi="Times New Roman"/>
          <w:kern w:val="32"/>
          <w:sz w:val="28"/>
          <w:szCs w:val="28"/>
        </w:rPr>
        <w:t xml:space="preserve">коммерческие, документы по платежно- банковским операциям, страховые документы, транспортные, </w:t>
      </w:r>
      <w:r w:rsidR="00483B55">
        <w:rPr>
          <w:rFonts w:ascii="Times New Roman" w:hAnsi="Times New Roman"/>
          <w:kern w:val="32"/>
          <w:sz w:val="28"/>
          <w:szCs w:val="28"/>
        </w:rPr>
        <w:t>товарно-экспедиторские документы. Контракт международной купли- продажи</w:t>
      </w:r>
      <w:r w:rsidR="001749F2">
        <w:rPr>
          <w:rFonts w:ascii="Times New Roman" w:hAnsi="Times New Roman"/>
          <w:kern w:val="32"/>
          <w:sz w:val="28"/>
          <w:szCs w:val="28"/>
        </w:rPr>
        <w:t xml:space="preserve"> товаров</w:t>
      </w:r>
      <w:r w:rsidR="00483B55">
        <w:rPr>
          <w:rFonts w:ascii="Times New Roman" w:hAnsi="Times New Roman"/>
          <w:kern w:val="32"/>
          <w:sz w:val="28"/>
          <w:szCs w:val="28"/>
        </w:rPr>
        <w:t xml:space="preserve">, его структура. </w:t>
      </w:r>
    </w:p>
    <w:p w:rsidR="00A00F8D" w:rsidRPr="00845F6A" w:rsidRDefault="009A2B03" w:rsidP="00466BDF">
      <w:pPr>
        <w:spacing w:after="0"/>
        <w:jc w:val="both"/>
        <w:rPr>
          <w:rFonts w:ascii="Times New Roman" w:hAnsi="Times New Roman"/>
          <w:b/>
          <w:kern w:val="32"/>
          <w:sz w:val="28"/>
          <w:szCs w:val="28"/>
        </w:rPr>
      </w:pPr>
      <w:r>
        <w:rPr>
          <w:rFonts w:ascii="Times New Roman" w:hAnsi="Times New Roman"/>
          <w:b/>
          <w:kern w:val="32"/>
          <w:sz w:val="28"/>
          <w:szCs w:val="28"/>
        </w:rPr>
        <w:t xml:space="preserve">Тема </w:t>
      </w:r>
      <w:r w:rsidR="009E07B5">
        <w:rPr>
          <w:rFonts w:ascii="Times New Roman" w:hAnsi="Times New Roman"/>
          <w:b/>
          <w:kern w:val="32"/>
          <w:sz w:val="28"/>
          <w:szCs w:val="28"/>
        </w:rPr>
        <w:t>5</w:t>
      </w:r>
      <w:r w:rsidR="00A00F8D" w:rsidRPr="008E7207">
        <w:rPr>
          <w:rFonts w:ascii="Times New Roman" w:hAnsi="Times New Roman"/>
          <w:b/>
          <w:kern w:val="32"/>
          <w:sz w:val="28"/>
          <w:szCs w:val="28"/>
        </w:rPr>
        <w:t xml:space="preserve">. </w:t>
      </w:r>
      <w:r w:rsidR="003609B1">
        <w:rPr>
          <w:rFonts w:ascii="Times New Roman" w:hAnsi="Times New Roman"/>
          <w:b/>
          <w:kern w:val="32"/>
          <w:sz w:val="28"/>
          <w:szCs w:val="28"/>
        </w:rPr>
        <w:t>Таможенная стоимость товаров и методы ее определения</w:t>
      </w:r>
    </w:p>
    <w:p w:rsidR="008231A5" w:rsidRPr="003609B1" w:rsidRDefault="003609B1" w:rsidP="00466BDF">
      <w:pPr>
        <w:tabs>
          <w:tab w:val="left" w:pos="203"/>
        </w:tabs>
        <w:spacing w:after="0" w:line="240" w:lineRule="auto"/>
        <w:jc w:val="both"/>
        <w:rPr>
          <w:rFonts w:ascii="Times New Roman" w:hAnsi="Times New Roman"/>
          <w:bCs/>
          <w:sz w:val="28"/>
          <w:szCs w:val="28"/>
        </w:rPr>
      </w:pPr>
      <w:r w:rsidRPr="003609B1">
        <w:rPr>
          <w:rFonts w:ascii="Times New Roman" w:hAnsi="Times New Roman"/>
          <w:bCs/>
          <w:sz w:val="28"/>
          <w:szCs w:val="28"/>
        </w:rPr>
        <w:t xml:space="preserve">Брюссельская конвенция оценки стоимости товара и Кодекс таможенной стоимости. </w:t>
      </w:r>
      <w:r w:rsidR="00CC6C0E">
        <w:rPr>
          <w:rFonts w:ascii="Times New Roman" w:hAnsi="Times New Roman"/>
          <w:bCs/>
          <w:sz w:val="28"/>
          <w:szCs w:val="28"/>
        </w:rPr>
        <w:t xml:space="preserve">Оценка товаров в таможенных целях. Таможенная стоимость </w:t>
      </w:r>
      <w:r w:rsidR="00050E00">
        <w:rPr>
          <w:rFonts w:ascii="Times New Roman" w:hAnsi="Times New Roman"/>
          <w:bCs/>
          <w:sz w:val="28"/>
          <w:szCs w:val="28"/>
        </w:rPr>
        <w:t xml:space="preserve">товара и исчисление таможенных платежей, Функции таможенной стоимости. Порядок заявления и контроля таможенной стоимости. </w:t>
      </w:r>
      <w:r w:rsidR="00577EEF">
        <w:rPr>
          <w:rFonts w:ascii="Times New Roman" w:hAnsi="Times New Roman"/>
          <w:bCs/>
          <w:sz w:val="28"/>
          <w:szCs w:val="28"/>
        </w:rPr>
        <w:t xml:space="preserve">Механизм контроля таможенной стоимости товара. </w:t>
      </w:r>
      <w:r w:rsidR="00050E00">
        <w:rPr>
          <w:rFonts w:ascii="Times New Roman" w:hAnsi="Times New Roman"/>
          <w:bCs/>
          <w:sz w:val="28"/>
          <w:szCs w:val="28"/>
        </w:rPr>
        <w:t xml:space="preserve">Методы определения таможенной стоимости. </w:t>
      </w:r>
      <w:r w:rsidR="00D35246">
        <w:rPr>
          <w:rFonts w:ascii="Times New Roman" w:hAnsi="Times New Roman"/>
          <w:bCs/>
          <w:sz w:val="28"/>
          <w:szCs w:val="28"/>
        </w:rPr>
        <w:t>Определение таможенной стоимости товаров, вывозимых с территории Российской Федерации.</w:t>
      </w:r>
      <w:r w:rsidR="00050E00">
        <w:rPr>
          <w:rFonts w:ascii="Times New Roman" w:hAnsi="Times New Roman"/>
          <w:bCs/>
          <w:sz w:val="28"/>
          <w:szCs w:val="28"/>
        </w:rPr>
        <w:t xml:space="preserve">   </w:t>
      </w:r>
    </w:p>
    <w:p w:rsidR="00050E00" w:rsidRDefault="00050E00" w:rsidP="006D6CED">
      <w:pPr>
        <w:spacing w:after="0"/>
        <w:rPr>
          <w:rFonts w:ascii="Times New Roman" w:hAnsi="Times New Roman"/>
          <w:b/>
          <w:kern w:val="32"/>
          <w:sz w:val="28"/>
          <w:szCs w:val="28"/>
        </w:rPr>
      </w:pPr>
    </w:p>
    <w:p w:rsidR="00B65889" w:rsidRPr="008E7207" w:rsidRDefault="009A2B03" w:rsidP="006D6CED">
      <w:pPr>
        <w:spacing w:after="0"/>
        <w:rPr>
          <w:rFonts w:ascii="Times New Roman" w:hAnsi="Times New Roman"/>
          <w:b/>
          <w:kern w:val="32"/>
          <w:sz w:val="28"/>
          <w:szCs w:val="28"/>
        </w:rPr>
      </w:pPr>
      <w:r>
        <w:rPr>
          <w:rFonts w:ascii="Times New Roman" w:hAnsi="Times New Roman"/>
          <w:b/>
          <w:kern w:val="32"/>
          <w:sz w:val="28"/>
          <w:szCs w:val="28"/>
        </w:rPr>
        <w:t xml:space="preserve">Тема </w:t>
      </w:r>
      <w:r w:rsidR="009E07B5">
        <w:rPr>
          <w:rFonts w:ascii="Times New Roman" w:hAnsi="Times New Roman"/>
          <w:b/>
          <w:kern w:val="32"/>
          <w:sz w:val="28"/>
          <w:szCs w:val="28"/>
        </w:rPr>
        <w:t>6</w:t>
      </w:r>
      <w:r w:rsidR="00646708">
        <w:rPr>
          <w:rFonts w:ascii="Times New Roman" w:hAnsi="Times New Roman"/>
          <w:b/>
          <w:kern w:val="32"/>
          <w:sz w:val="28"/>
          <w:szCs w:val="28"/>
        </w:rPr>
        <w:t xml:space="preserve">. </w:t>
      </w:r>
      <w:r w:rsidR="00A6188E">
        <w:rPr>
          <w:rFonts w:ascii="Times New Roman" w:hAnsi="Times New Roman"/>
          <w:b/>
          <w:kern w:val="32"/>
          <w:sz w:val="28"/>
          <w:szCs w:val="28"/>
        </w:rPr>
        <w:t>Таможенные платежи</w:t>
      </w:r>
    </w:p>
    <w:p w:rsidR="00B65889" w:rsidRPr="00256BA0" w:rsidRDefault="00256BA0" w:rsidP="00B65889">
      <w:pPr>
        <w:jc w:val="both"/>
        <w:rPr>
          <w:rFonts w:ascii="Times New Roman" w:hAnsi="Times New Roman"/>
          <w:kern w:val="32"/>
          <w:sz w:val="28"/>
          <w:szCs w:val="28"/>
        </w:rPr>
      </w:pPr>
      <w:r w:rsidRPr="00256BA0">
        <w:rPr>
          <w:rFonts w:ascii="Times New Roman" w:hAnsi="Times New Roman"/>
          <w:kern w:val="32"/>
          <w:sz w:val="28"/>
          <w:szCs w:val="28"/>
        </w:rPr>
        <w:t>Общая характеристика таможенных платежей: понятие и виды</w:t>
      </w:r>
      <w:r w:rsidR="00A6188E">
        <w:rPr>
          <w:rFonts w:ascii="Times New Roman" w:hAnsi="Times New Roman"/>
          <w:kern w:val="32"/>
          <w:sz w:val="28"/>
          <w:szCs w:val="28"/>
        </w:rPr>
        <w:t xml:space="preserve">. Таможенная пошлина. Субъект и объект обложения таможенной пошлиной. </w:t>
      </w:r>
      <w:r w:rsidR="005A46F5">
        <w:rPr>
          <w:rFonts w:ascii="Times New Roman" w:hAnsi="Times New Roman"/>
          <w:kern w:val="32"/>
          <w:sz w:val="28"/>
          <w:szCs w:val="28"/>
        </w:rPr>
        <w:t xml:space="preserve">Налог на добавленную стоимость. Процедура налогообложения. Акциз. Таможенные сборы. Исчисления таможенных платежей. </w:t>
      </w:r>
      <w:r w:rsidR="00F82442">
        <w:rPr>
          <w:rFonts w:ascii="Times New Roman" w:hAnsi="Times New Roman"/>
          <w:kern w:val="32"/>
          <w:sz w:val="28"/>
          <w:szCs w:val="28"/>
        </w:rPr>
        <w:t>Возникновение обязанности по уплате таможенных платежей</w:t>
      </w:r>
      <w:r w:rsidR="000838F8">
        <w:rPr>
          <w:rFonts w:ascii="Times New Roman" w:hAnsi="Times New Roman"/>
          <w:kern w:val="32"/>
          <w:sz w:val="28"/>
          <w:szCs w:val="28"/>
        </w:rPr>
        <w:t xml:space="preserve"> и лиц, ответственные за их уплату. </w:t>
      </w:r>
      <w:r w:rsidR="00053F95">
        <w:rPr>
          <w:rFonts w:ascii="Times New Roman" w:hAnsi="Times New Roman"/>
          <w:kern w:val="32"/>
          <w:sz w:val="28"/>
          <w:szCs w:val="28"/>
        </w:rPr>
        <w:t>Порядок и сроки уплаты таможенных платежей</w:t>
      </w:r>
      <w:r w:rsidR="00A11BB9">
        <w:rPr>
          <w:rFonts w:ascii="Times New Roman" w:hAnsi="Times New Roman"/>
          <w:kern w:val="32"/>
          <w:sz w:val="28"/>
          <w:szCs w:val="28"/>
        </w:rPr>
        <w:t xml:space="preserve">. Обеспечение уплаты таможенных платежей. Особенности возврата таможенных платежей. </w:t>
      </w:r>
      <w:r w:rsidR="00053F95">
        <w:rPr>
          <w:rFonts w:ascii="Times New Roman" w:hAnsi="Times New Roman"/>
          <w:kern w:val="32"/>
          <w:sz w:val="28"/>
          <w:szCs w:val="28"/>
        </w:rPr>
        <w:t xml:space="preserve"> </w:t>
      </w:r>
    </w:p>
    <w:p w:rsidR="00B65889" w:rsidRDefault="00B65889" w:rsidP="00B65889">
      <w:pPr>
        <w:pStyle w:val="1"/>
        <w:spacing w:before="0" w:after="0" w:line="240" w:lineRule="auto"/>
        <w:ind w:firstLine="709"/>
        <w:rPr>
          <w:rFonts w:ascii="Times New Roman" w:eastAsia="Calibri" w:hAnsi="Times New Roman"/>
          <w:sz w:val="28"/>
        </w:rPr>
      </w:pPr>
      <w:bookmarkStart w:id="9" w:name="_Toc528955117"/>
      <w:bookmarkStart w:id="10" w:name="_Toc404256068"/>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9"/>
      <w:bookmarkEnd w:id="10"/>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972"/>
        <w:gridCol w:w="853"/>
        <w:gridCol w:w="992"/>
        <w:gridCol w:w="994"/>
        <w:gridCol w:w="1288"/>
        <w:gridCol w:w="1080"/>
        <w:gridCol w:w="1451"/>
      </w:tblGrid>
      <w:tr w:rsidR="00B65889" w:rsidRPr="005532E3" w:rsidTr="00466BDF">
        <w:tc>
          <w:tcPr>
            <w:tcW w:w="282" w:type="pct"/>
            <w:vMerge w:val="restart"/>
            <w:shd w:val="clear" w:color="auto" w:fill="auto"/>
          </w:tcPr>
          <w:p w:rsidR="00B65889" w:rsidRPr="00690033" w:rsidRDefault="00B65889" w:rsidP="0015449F">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B65889" w:rsidRPr="00690033" w:rsidRDefault="00B65889" w:rsidP="0015449F">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456" w:type="pct"/>
            <w:vMerge w:val="restart"/>
            <w:shd w:val="clear" w:color="auto" w:fill="auto"/>
          </w:tcPr>
          <w:p w:rsidR="00B65889" w:rsidRPr="00690033" w:rsidRDefault="00B65889" w:rsidP="0015449F">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551" w:type="pct"/>
            <w:gridSpan w:val="5"/>
          </w:tcPr>
          <w:p w:rsidR="00B65889" w:rsidRPr="00690033" w:rsidRDefault="00B65889" w:rsidP="0015449F">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711" w:type="pct"/>
            <w:vMerge w:val="restart"/>
            <w:shd w:val="clear" w:color="auto" w:fill="auto"/>
          </w:tcPr>
          <w:p w:rsidR="00B65889" w:rsidRPr="00690033" w:rsidRDefault="00B65889" w:rsidP="0015449F">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B65889" w:rsidRPr="005532E3" w:rsidTr="00466BDF">
        <w:tc>
          <w:tcPr>
            <w:tcW w:w="282" w:type="pct"/>
            <w:vMerge/>
            <w:shd w:val="clear" w:color="auto" w:fill="auto"/>
          </w:tcPr>
          <w:p w:rsidR="00B65889" w:rsidRPr="00690033" w:rsidRDefault="00B65889" w:rsidP="0015449F">
            <w:pPr>
              <w:tabs>
                <w:tab w:val="right" w:pos="851"/>
              </w:tabs>
              <w:spacing w:after="0" w:line="240" w:lineRule="auto"/>
              <w:rPr>
                <w:rFonts w:ascii="Times New Roman" w:hAnsi="Times New Roman"/>
                <w:sz w:val="24"/>
                <w:szCs w:val="24"/>
              </w:rPr>
            </w:pPr>
          </w:p>
        </w:tc>
        <w:tc>
          <w:tcPr>
            <w:tcW w:w="1456" w:type="pct"/>
            <w:vMerge/>
            <w:shd w:val="clear" w:color="auto" w:fill="auto"/>
          </w:tcPr>
          <w:p w:rsidR="00B65889" w:rsidRPr="00690033" w:rsidRDefault="00B65889" w:rsidP="0015449F">
            <w:pPr>
              <w:tabs>
                <w:tab w:val="right" w:pos="851"/>
              </w:tabs>
              <w:spacing w:after="0" w:line="240" w:lineRule="auto"/>
              <w:rPr>
                <w:rFonts w:ascii="Times New Roman" w:hAnsi="Times New Roman"/>
                <w:sz w:val="24"/>
                <w:szCs w:val="24"/>
              </w:rPr>
            </w:pPr>
          </w:p>
        </w:tc>
        <w:tc>
          <w:tcPr>
            <w:tcW w:w="418" w:type="pct"/>
            <w:vMerge w:val="restart"/>
            <w:shd w:val="clear" w:color="auto" w:fill="auto"/>
          </w:tcPr>
          <w:p w:rsidR="00B65889" w:rsidRPr="00690033" w:rsidRDefault="00B65889" w:rsidP="0015449F">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04" w:type="pct"/>
            <w:gridSpan w:val="3"/>
            <w:shd w:val="clear" w:color="auto" w:fill="auto"/>
          </w:tcPr>
          <w:p w:rsidR="00B65889" w:rsidRPr="00690033" w:rsidRDefault="00B65889" w:rsidP="0015449F">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29" w:type="pct"/>
            <w:vMerge w:val="restart"/>
            <w:shd w:val="clear" w:color="auto" w:fill="auto"/>
          </w:tcPr>
          <w:p w:rsidR="00B65889" w:rsidRPr="00690033" w:rsidRDefault="00B65889" w:rsidP="0015449F">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711" w:type="pct"/>
            <w:vMerge/>
            <w:shd w:val="clear" w:color="auto" w:fill="auto"/>
          </w:tcPr>
          <w:p w:rsidR="00B65889" w:rsidRPr="00690033" w:rsidRDefault="00B65889" w:rsidP="0015449F">
            <w:pPr>
              <w:tabs>
                <w:tab w:val="right" w:pos="851"/>
              </w:tabs>
              <w:spacing w:after="0" w:line="240" w:lineRule="auto"/>
              <w:rPr>
                <w:rFonts w:ascii="Times New Roman" w:hAnsi="Times New Roman"/>
                <w:sz w:val="24"/>
                <w:szCs w:val="24"/>
              </w:rPr>
            </w:pPr>
          </w:p>
        </w:tc>
      </w:tr>
      <w:tr w:rsidR="00466BDF" w:rsidRPr="005532E3" w:rsidTr="00466BDF">
        <w:trPr>
          <w:trHeight w:val="889"/>
        </w:trPr>
        <w:tc>
          <w:tcPr>
            <w:tcW w:w="282" w:type="pct"/>
            <w:vMerge/>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c>
          <w:tcPr>
            <w:tcW w:w="1456" w:type="pct"/>
            <w:vMerge/>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c>
          <w:tcPr>
            <w:tcW w:w="418" w:type="pct"/>
            <w:vMerge/>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c>
          <w:tcPr>
            <w:tcW w:w="486" w:type="pct"/>
            <w:shd w:val="clear" w:color="auto" w:fill="auto"/>
          </w:tcPr>
          <w:p w:rsidR="00466BDF" w:rsidRPr="00690033" w:rsidRDefault="00466BDF" w:rsidP="00466BDF">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w:t>
            </w:r>
          </w:p>
        </w:tc>
        <w:tc>
          <w:tcPr>
            <w:tcW w:w="487"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31"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Семинар</w:t>
            </w:r>
            <w:r w:rsidRPr="00690033">
              <w:rPr>
                <w:rFonts w:ascii="Times New Roman" w:hAnsi="Times New Roman"/>
                <w:sz w:val="24"/>
                <w:szCs w:val="24"/>
              </w:rPr>
              <w:t>,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29" w:type="pct"/>
            <w:vMerge/>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c>
          <w:tcPr>
            <w:tcW w:w="711" w:type="pct"/>
            <w:vMerge/>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r>
      <w:tr w:rsidR="00466BDF" w:rsidRPr="003C308C" w:rsidTr="00466BDF">
        <w:tc>
          <w:tcPr>
            <w:tcW w:w="282"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456" w:type="pct"/>
            <w:shd w:val="clear" w:color="auto" w:fill="auto"/>
          </w:tcPr>
          <w:p w:rsidR="00466BDF" w:rsidRPr="003A2B4C" w:rsidRDefault="00466BDF" w:rsidP="0015449F">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 xml:space="preserve">Понятие, сущность и эволюция </w:t>
            </w:r>
            <w:r>
              <w:rPr>
                <w:rFonts w:ascii="Times New Roman" w:hAnsi="Times New Roman"/>
                <w:kern w:val="32"/>
                <w:sz w:val="24"/>
                <w:szCs w:val="24"/>
              </w:rPr>
              <w:t xml:space="preserve"> международных корпораций</w:t>
            </w:r>
          </w:p>
        </w:tc>
        <w:tc>
          <w:tcPr>
            <w:tcW w:w="418"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486"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487"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631"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29"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711"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466BDF" w:rsidRPr="003C308C" w:rsidTr="00466BDF">
        <w:trPr>
          <w:trHeight w:val="1148"/>
        </w:trPr>
        <w:tc>
          <w:tcPr>
            <w:tcW w:w="282"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456" w:type="pct"/>
            <w:shd w:val="clear" w:color="auto" w:fill="auto"/>
          </w:tcPr>
          <w:p w:rsidR="00466BDF" w:rsidRPr="003A2B4C" w:rsidRDefault="00466BDF" w:rsidP="0015449F">
            <w:pPr>
              <w:shd w:val="clear" w:color="auto" w:fill="FFFFFF"/>
              <w:spacing w:after="0" w:line="240" w:lineRule="auto"/>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418" w:type="pct"/>
            <w:shd w:val="clear" w:color="auto" w:fill="auto"/>
          </w:tcPr>
          <w:p w:rsidR="00466BDF" w:rsidRDefault="00466BDF" w:rsidP="0015449F">
            <w:r>
              <w:rPr>
                <w:rFonts w:ascii="Times New Roman" w:hAnsi="Times New Roman"/>
                <w:sz w:val="24"/>
                <w:szCs w:val="24"/>
              </w:rPr>
              <w:t>18</w:t>
            </w:r>
          </w:p>
        </w:tc>
        <w:tc>
          <w:tcPr>
            <w:tcW w:w="486" w:type="pct"/>
            <w:shd w:val="clear" w:color="auto" w:fill="auto"/>
          </w:tcPr>
          <w:p w:rsidR="00466BDF" w:rsidRDefault="00466BDF" w:rsidP="0015449F">
            <w:r>
              <w:rPr>
                <w:rFonts w:ascii="Times New Roman" w:hAnsi="Times New Roman"/>
                <w:sz w:val="24"/>
                <w:szCs w:val="24"/>
              </w:rPr>
              <w:t>6</w:t>
            </w:r>
          </w:p>
        </w:tc>
        <w:tc>
          <w:tcPr>
            <w:tcW w:w="487" w:type="pct"/>
            <w:shd w:val="clear" w:color="auto" w:fill="auto"/>
          </w:tcPr>
          <w:p w:rsidR="00466BDF" w:rsidRDefault="00466BDF" w:rsidP="0015449F">
            <w:r>
              <w:rPr>
                <w:rFonts w:ascii="Times New Roman" w:hAnsi="Times New Roman"/>
                <w:sz w:val="24"/>
                <w:szCs w:val="24"/>
              </w:rPr>
              <w:t>2</w:t>
            </w:r>
          </w:p>
        </w:tc>
        <w:tc>
          <w:tcPr>
            <w:tcW w:w="631" w:type="pct"/>
            <w:shd w:val="clear" w:color="auto" w:fill="auto"/>
          </w:tcPr>
          <w:p w:rsidR="00466BDF" w:rsidRDefault="00466BDF" w:rsidP="0015449F">
            <w:r>
              <w:rPr>
                <w:rFonts w:ascii="Times New Roman" w:hAnsi="Times New Roman"/>
                <w:sz w:val="24"/>
                <w:szCs w:val="24"/>
              </w:rPr>
              <w:t>4</w:t>
            </w:r>
          </w:p>
        </w:tc>
        <w:tc>
          <w:tcPr>
            <w:tcW w:w="529"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711"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w:t>
            </w:r>
            <w:r w:rsidRPr="003C308C">
              <w:rPr>
                <w:rFonts w:ascii="Times New Roman" w:hAnsi="Times New Roman"/>
                <w:sz w:val="24"/>
                <w:szCs w:val="24"/>
              </w:rPr>
              <w:t xml:space="preserve"> кейсов</w:t>
            </w:r>
          </w:p>
        </w:tc>
      </w:tr>
      <w:tr w:rsidR="00466BDF" w:rsidRPr="003C308C" w:rsidTr="00466BDF">
        <w:trPr>
          <w:trHeight w:val="698"/>
        </w:trPr>
        <w:tc>
          <w:tcPr>
            <w:tcW w:w="282"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456" w:type="pct"/>
            <w:shd w:val="clear" w:color="auto" w:fill="auto"/>
          </w:tcPr>
          <w:p w:rsidR="00466BDF" w:rsidRPr="003A2B4C" w:rsidRDefault="00466BDF" w:rsidP="0015449F">
            <w:pPr>
              <w:shd w:val="clear" w:color="auto" w:fill="FFFFFF"/>
              <w:spacing w:after="0" w:line="240" w:lineRule="auto"/>
              <w:rPr>
                <w:rFonts w:ascii="Times New Roman" w:hAnsi="Times New Roman"/>
                <w:sz w:val="24"/>
                <w:szCs w:val="24"/>
              </w:rPr>
            </w:pPr>
            <w:r w:rsidRPr="00247D2F">
              <w:rPr>
                <w:rFonts w:ascii="Times New Roman" w:hAnsi="Times New Roman"/>
                <w:kern w:val="32"/>
                <w:sz w:val="24"/>
                <w:szCs w:val="24"/>
              </w:rPr>
              <w:t>Валютно-финансовая среда международной корпорации</w:t>
            </w:r>
          </w:p>
        </w:tc>
        <w:tc>
          <w:tcPr>
            <w:tcW w:w="418" w:type="pct"/>
            <w:shd w:val="clear" w:color="auto" w:fill="auto"/>
          </w:tcPr>
          <w:p w:rsidR="00466BDF" w:rsidRDefault="00466BDF" w:rsidP="0015449F">
            <w:r>
              <w:rPr>
                <w:rFonts w:ascii="Times New Roman" w:hAnsi="Times New Roman"/>
                <w:sz w:val="24"/>
                <w:szCs w:val="24"/>
              </w:rPr>
              <w:t>16</w:t>
            </w:r>
          </w:p>
        </w:tc>
        <w:tc>
          <w:tcPr>
            <w:tcW w:w="486" w:type="pct"/>
            <w:shd w:val="clear" w:color="auto" w:fill="auto"/>
          </w:tcPr>
          <w:p w:rsidR="00466BDF" w:rsidRDefault="00466BDF" w:rsidP="0015449F">
            <w:r>
              <w:rPr>
                <w:rFonts w:ascii="Times New Roman" w:hAnsi="Times New Roman"/>
                <w:sz w:val="24"/>
                <w:szCs w:val="24"/>
              </w:rPr>
              <w:t>4</w:t>
            </w:r>
          </w:p>
        </w:tc>
        <w:tc>
          <w:tcPr>
            <w:tcW w:w="487" w:type="pct"/>
            <w:shd w:val="clear" w:color="auto" w:fill="auto"/>
          </w:tcPr>
          <w:p w:rsidR="00466BDF" w:rsidRDefault="00466BDF" w:rsidP="0015449F">
            <w:r>
              <w:rPr>
                <w:rFonts w:ascii="Times New Roman" w:hAnsi="Times New Roman"/>
                <w:sz w:val="24"/>
                <w:szCs w:val="24"/>
              </w:rPr>
              <w:t>2</w:t>
            </w:r>
          </w:p>
        </w:tc>
        <w:tc>
          <w:tcPr>
            <w:tcW w:w="631" w:type="pct"/>
            <w:shd w:val="clear" w:color="auto" w:fill="auto"/>
          </w:tcPr>
          <w:p w:rsidR="00466BDF" w:rsidRDefault="00466BDF" w:rsidP="0015449F">
            <w:r>
              <w:rPr>
                <w:rFonts w:ascii="Times New Roman" w:hAnsi="Times New Roman"/>
                <w:sz w:val="24"/>
                <w:szCs w:val="24"/>
              </w:rPr>
              <w:t>2</w:t>
            </w:r>
          </w:p>
        </w:tc>
        <w:tc>
          <w:tcPr>
            <w:tcW w:w="529"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711"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w:t>
            </w:r>
            <w:r>
              <w:rPr>
                <w:rFonts w:ascii="Times New Roman" w:hAnsi="Times New Roman"/>
                <w:sz w:val="24"/>
                <w:szCs w:val="24"/>
              </w:rPr>
              <w:t xml:space="preserve">, дискуссия,  решение </w:t>
            </w:r>
            <w:r w:rsidRPr="003C308C">
              <w:rPr>
                <w:rFonts w:ascii="Times New Roman" w:hAnsi="Times New Roman"/>
                <w:sz w:val="24"/>
                <w:szCs w:val="24"/>
              </w:rPr>
              <w:t>кейсов</w:t>
            </w:r>
          </w:p>
        </w:tc>
      </w:tr>
      <w:tr w:rsidR="00466BDF" w:rsidRPr="003C308C" w:rsidTr="00466BDF">
        <w:tc>
          <w:tcPr>
            <w:tcW w:w="282"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456" w:type="pct"/>
            <w:shd w:val="clear" w:color="auto" w:fill="auto"/>
          </w:tcPr>
          <w:p w:rsidR="00466BDF" w:rsidRPr="006D6CED" w:rsidRDefault="00466BDF" w:rsidP="0015449F">
            <w:pPr>
              <w:spacing w:after="0" w:line="240" w:lineRule="auto"/>
              <w:jc w:val="both"/>
              <w:rPr>
                <w:rFonts w:ascii="Times New Roman" w:hAnsi="Times New Roman"/>
                <w:sz w:val="24"/>
                <w:szCs w:val="24"/>
              </w:rPr>
            </w:pPr>
            <w:r w:rsidRPr="006D6CED">
              <w:rPr>
                <w:rFonts w:ascii="Times New Roman" w:hAnsi="Times New Roman"/>
                <w:kern w:val="32"/>
                <w:sz w:val="24"/>
                <w:szCs w:val="24"/>
              </w:rPr>
              <w:t xml:space="preserve">Виды внешнеторговой документации при организации  международных операций. </w:t>
            </w:r>
            <w:r w:rsidRPr="006D6CED">
              <w:rPr>
                <w:rFonts w:ascii="Times New Roman" w:hAnsi="Times New Roman"/>
                <w:kern w:val="32"/>
                <w:sz w:val="24"/>
                <w:szCs w:val="24"/>
              </w:rPr>
              <w:lastRenderedPageBreak/>
              <w:t>Международный контракт и его структура</w:t>
            </w:r>
          </w:p>
        </w:tc>
        <w:tc>
          <w:tcPr>
            <w:tcW w:w="418" w:type="pct"/>
            <w:shd w:val="clear" w:color="auto" w:fill="auto"/>
          </w:tcPr>
          <w:p w:rsidR="00466BDF" w:rsidRDefault="00466BDF" w:rsidP="0015449F">
            <w:r>
              <w:rPr>
                <w:rFonts w:ascii="Times New Roman" w:hAnsi="Times New Roman"/>
                <w:sz w:val="24"/>
                <w:szCs w:val="24"/>
              </w:rPr>
              <w:lastRenderedPageBreak/>
              <w:t>16</w:t>
            </w:r>
          </w:p>
        </w:tc>
        <w:tc>
          <w:tcPr>
            <w:tcW w:w="486" w:type="pct"/>
            <w:shd w:val="clear" w:color="auto" w:fill="auto"/>
          </w:tcPr>
          <w:p w:rsidR="00466BDF" w:rsidRDefault="00466BDF" w:rsidP="0015449F">
            <w:r>
              <w:rPr>
                <w:rFonts w:ascii="Times New Roman" w:hAnsi="Times New Roman"/>
                <w:sz w:val="24"/>
                <w:szCs w:val="24"/>
              </w:rPr>
              <w:t>4</w:t>
            </w:r>
          </w:p>
        </w:tc>
        <w:tc>
          <w:tcPr>
            <w:tcW w:w="487" w:type="pct"/>
            <w:shd w:val="clear" w:color="auto" w:fill="auto"/>
          </w:tcPr>
          <w:p w:rsidR="00466BDF" w:rsidRDefault="00466BDF" w:rsidP="0015449F">
            <w:r>
              <w:rPr>
                <w:rFonts w:ascii="Times New Roman" w:hAnsi="Times New Roman"/>
                <w:sz w:val="24"/>
                <w:szCs w:val="24"/>
              </w:rPr>
              <w:t>2</w:t>
            </w:r>
          </w:p>
        </w:tc>
        <w:tc>
          <w:tcPr>
            <w:tcW w:w="631" w:type="pct"/>
            <w:shd w:val="clear" w:color="auto" w:fill="auto"/>
          </w:tcPr>
          <w:p w:rsidR="00466BDF" w:rsidRDefault="00466BDF" w:rsidP="0015449F">
            <w:r>
              <w:rPr>
                <w:rFonts w:ascii="Times New Roman" w:hAnsi="Times New Roman"/>
                <w:sz w:val="24"/>
                <w:szCs w:val="24"/>
              </w:rPr>
              <w:t>2</w:t>
            </w:r>
          </w:p>
        </w:tc>
        <w:tc>
          <w:tcPr>
            <w:tcW w:w="529"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12</w:t>
            </w:r>
          </w:p>
        </w:tc>
        <w:tc>
          <w:tcPr>
            <w:tcW w:w="711" w:type="pct"/>
            <w:shd w:val="clear" w:color="auto" w:fill="auto"/>
          </w:tcPr>
          <w:p w:rsidR="00466BDF" w:rsidRPr="003C308C" w:rsidRDefault="00466BDF" w:rsidP="006340F7">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кейсов</w:t>
            </w:r>
          </w:p>
        </w:tc>
      </w:tr>
      <w:tr w:rsidR="00466BDF" w:rsidRPr="003C308C" w:rsidTr="00466BDF">
        <w:trPr>
          <w:trHeight w:val="897"/>
        </w:trPr>
        <w:tc>
          <w:tcPr>
            <w:tcW w:w="282"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456" w:type="pct"/>
            <w:shd w:val="clear" w:color="auto" w:fill="auto"/>
          </w:tcPr>
          <w:p w:rsidR="00466BDF" w:rsidRPr="006D6CED" w:rsidRDefault="00466BDF" w:rsidP="00EE4DFE">
            <w:pPr>
              <w:rPr>
                <w:rFonts w:ascii="Times New Roman" w:hAnsi="Times New Roman"/>
                <w:kern w:val="32"/>
                <w:sz w:val="24"/>
                <w:szCs w:val="24"/>
              </w:rPr>
            </w:pPr>
            <w:r w:rsidRPr="006D6CED">
              <w:rPr>
                <w:rFonts w:ascii="Times New Roman" w:hAnsi="Times New Roman"/>
                <w:kern w:val="32"/>
                <w:sz w:val="24"/>
                <w:szCs w:val="24"/>
              </w:rPr>
              <w:t>Таможенная стоимость товаров и методы ее определения</w:t>
            </w:r>
          </w:p>
        </w:tc>
        <w:tc>
          <w:tcPr>
            <w:tcW w:w="418" w:type="pct"/>
            <w:shd w:val="clear" w:color="auto" w:fill="auto"/>
          </w:tcPr>
          <w:p w:rsidR="00466BDF" w:rsidRDefault="00466BDF" w:rsidP="0015449F">
            <w:r>
              <w:rPr>
                <w:rFonts w:ascii="Times New Roman" w:hAnsi="Times New Roman"/>
                <w:sz w:val="24"/>
                <w:szCs w:val="24"/>
              </w:rPr>
              <w:t>22</w:t>
            </w:r>
          </w:p>
        </w:tc>
        <w:tc>
          <w:tcPr>
            <w:tcW w:w="486" w:type="pct"/>
            <w:shd w:val="clear" w:color="auto" w:fill="auto"/>
          </w:tcPr>
          <w:p w:rsidR="00466BDF" w:rsidRDefault="00466BDF" w:rsidP="0015449F">
            <w:r>
              <w:rPr>
                <w:rFonts w:ascii="Times New Roman" w:hAnsi="Times New Roman"/>
                <w:sz w:val="24"/>
                <w:szCs w:val="24"/>
              </w:rPr>
              <w:t>8</w:t>
            </w:r>
          </w:p>
        </w:tc>
        <w:tc>
          <w:tcPr>
            <w:tcW w:w="487" w:type="pct"/>
            <w:shd w:val="clear" w:color="auto" w:fill="auto"/>
          </w:tcPr>
          <w:p w:rsidR="00466BDF" w:rsidRDefault="00466BDF" w:rsidP="0015449F">
            <w:r>
              <w:rPr>
                <w:rFonts w:ascii="Times New Roman" w:hAnsi="Times New Roman"/>
                <w:sz w:val="24"/>
                <w:szCs w:val="24"/>
              </w:rPr>
              <w:t>4</w:t>
            </w:r>
          </w:p>
        </w:tc>
        <w:tc>
          <w:tcPr>
            <w:tcW w:w="631" w:type="pct"/>
            <w:shd w:val="clear" w:color="auto" w:fill="auto"/>
          </w:tcPr>
          <w:p w:rsidR="00466BDF" w:rsidRDefault="00466BDF" w:rsidP="0015449F">
            <w:r>
              <w:rPr>
                <w:rFonts w:ascii="Times New Roman" w:hAnsi="Times New Roman"/>
                <w:sz w:val="24"/>
                <w:szCs w:val="24"/>
              </w:rPr>
              <w:t>4</w:t>
            </w:r>
          </w:p>
        </w:tc>
        <w:tc>
          <w:tcPr>
            <w:tcW w:w="529"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711"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Опрос, решение задач</w:t>
            </w:r>
          </w:p>
        </w:tc>
      </w:tr>
      <w:tr w:rsidR="00466BDF" w:rsidRPr="003C308C" w:rsidTr="00466BDF">
        <w:tc>
          <w:tcPr>
            <w:tcW w:w="282"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456" w:type="pct"/>
            <w:shd w:val="clear" w:color="auto" w:fill="auto"/>
          </w:tcPr>
          <w:p w:rsidR="00466BDF" w:rsidRPr="00247D2F" w:rsidRDefault="00466BDF" w:rsidP="00CA5FE5">
            <w:pPr>
              <w:spacing w:after="0"/>
              <w:rPr>
                <w:rFonts w:ascii="Times New Roman" w:hAnsi="Times New Roman"/>
                <w:kern w:val="32"/>
                <w:sz w:val="24"/>
                <w:szCs w:val="24"/>
              </w:rPr>
            </w:pPr>
            <w:r w:rsidRPr="006D6CED">
              <w:rPr>
                <w:rFonts w:ascii="Times New Roman" w:hAnsi="Times New Roman"/>
                <w:kern w:val="32"/>
                <w:sz w:val="24"/>
                <w:szCs w:val="24"/>
              </w:rPr>
              <w:t>Таможенные платежи</w:t>
            </w:r>
            <w:r>
              <w:rPr>
                <w:rFonts w:ascii="Times New Roman" w:hAnsi="Times New Roman"/>
                <w:kern w:val="32"/>
                <w:sz w:val="24"/>
                <w:szCs w:val="24"/>
              </w:rPr>
              <w:t xml:space="preserve"> </w:t>
            </w:r>
          </w:p>
        </w:tc>
        <w:tc>
          <w:tcPr>
            <w:tcW w:w="418" w:type="pct"/>
            <w:shd w:val="clear" w:color="auto" w:fill="auto"/>
          </w:tcPr>
          <w:p w:rsidR="00466BDF" w:rsidRDefault="00466BDF" w:rsidP="0015449F">
            <w:r>
              <w:rPr>
                <w:rFonts w:ascii="Times New Roman" w:hAnsi="Times New Roman"/>
                <w:sz w:val="24"/>
                <w:szCs w:val="24"/>
              </w:rPr>
              <w:t>20</w:t>
            </w:r>
          </w:p>
        </w:tc>
        <w:tc>
          <w:tcPr>
            <w:tcW w:w="486" w:type="pct"/>
            <w:shd w:val="clear" w:color="auto" w:fill="auto"/>
          </w:tcPr>
          <w:p w:rsidR="00466BDF" w:rsidRDefault="00466BDF" w:rsidP="0015449F">
            <w:r>
              <w:rPr>
                <w:rFonts w:ascii="Times New Roman" w:hAnsi="Times New Roman"/>
                <w:sz w:val="24"/>
                <w:szCs w:val="24"/>
              </w:rPr>
              <w:t>8</w:t>
            </w:r>
          </w:p>
        </w:tc>
        <w:tc>
          <w:tcPr>
            <w:tcW w:w="487" w:type="pct"/>
            <w:shd w:val="clear" w:color="auto" w:fill="auto"/>
          </w:tcPr>
          <w:p w:rsidR="00466BDF" w:rsidRDefault="00466BDF" w:rsidP="0015449F">
            <w:r>
              <w:rPr>
                <w:rFonts w:ascii="Times New Roman" w:hAnsi="Times New Roman"/>
                <w:sz w:val="24"/>
                <w:szCs w:val="24"/>
              </w:rPr>
              <w:t>4</w:t>
            </w:r>
          </w:p>
        </w:tc>
        <w:tc>
          <w:tcPr>
            <w:tcW w:w="631" w:type="pct"/>
            <w:shd w:val="clear" w:color="auto" w:fill="auto"/>
          </w:tcPr>
          <w:p w:rsidR="00466BDF" w:rsidRDefault="00466BDF" w:rsidP="0015449F">
            <w:r>
              <w:rPr>
                <w:rFonts w:ascii="Times New Roman" w:hAnsi="Times New Roman"/>
                <w:sz w:val="24"/>
                <w:szCs w:val="24"/>
              </w:rPr>
              <w:t>4</w:t>
            </w:r>
          </w:p>
        </w:tc>
        <w:tc>
          <w:tcPr>
            <w:tcW w:w="529"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w:t>
            </w:r>
          </w:p>
        </w:tc>
        <w:tc>
          <w:tcPr>
            <w:tcW w:w="711" w:type="pct"/>
            <w:shd w:val="clear" w:color="auto" w:fill="auto"/>
          </w:tcPr>
          <w:p w:rsidR="00466BDF" w:rsidRPr="003C308C" w:rsidRDefault="00466BDF" w:rsidP="0015449F">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p>
        </w:tc>
      </w:tr>
      <w:tr w:rsidR="00466BDF" w:rsidRPr="005532E3" w:rsidTr="00466BDF">
        <w:tc>
          <w:tcPr>
            <w:tcW w:w="282"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c>
          <w:tcPr>
            <w:tcW w:w="1456"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sidRPr="00F354EF">
              <w:rPr>
                <w:rFonts w:ascii="Times New Roman" w:hAnsi="Times New Roman"/>
                <w:sz w:val="24"/>
                <w:szCs w:val="24"/>
              </w:rPr>
              <w:t>В целом по дисциплине</w:t>
            </w:r>
          </w:p>
        </w:tc>
        <w:tc>
          <w:tcPr>
            <w:tcW w:w="418"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86"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487"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631"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529"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74</w:t>
            </w:r>
          </w:p>
        </w:tc>
        <w:tc>
          <w:tcPr>
            <w:tcW w:w="711" w:type="pct"/>
            <w:shd w:val="clear" w:color="auto" w:fill="auto"/>
          </w:tcPr>
          <w:p w:rsidR="00466BDF" w:rsidRDefault="00466BDF" w:rsidP="0015449F">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p>
          <w:p w:rsidR="00466BDF" w:rsidRPr="00D026C7" w:rsidRDefault="00466BDF" w:rsidP="0015449F">
            <w:pPr>
              <w:tabs>
                <w:tab w:val="right" w:pos="851"/>
              </w:tabs>
              <w:spacing w:after="0" w:line="240" w:lineRule="auto"/>
              <w:ind w:right="-107"/>
              <w:rPr>
                <w:rFonts w:ascii="Times New Roman" w:hAnsi="Times New Roman"/>
                <w:sz w:val="20"/>
                <w:szCs w:val="20"/>
              </w:rPr>
            </w:pPr>
            <w:r>
              <w:rPr>
                <w:rFonts w:ascii="Times New Roman" w:hAnsi="Times New Roman"/>
                <w:sz w:val="20"/>
                <w:szCs w:val="20"/>
              </w:rPr>
              <w:t>Контрольная работа</w:t>
            </w:r>
          </w:p>
        </w:tc>
      </w:tr>
      <w:tr w:rsidR="00466BDF" w:rsidRPr="005532E3" w:rsidTr="00466BDF">
        <w:tc>
          <w:tcPr>
            <w:tcW w:w="282" w:type="pct"/>
            <w:shd w:val="clear" w:color="auto" w:fill="auto"/>
          </w:tcPr>
          <w:p w:rsidR="00466BDF" w:rsidRPr="00690033" w:rsidRDefault="00466BDF" w:rsidP="0015449F">
            <w:pPr>
              <w:tabs>
                <w:tab w:val="right" w:pos="851"/>
              </w:tabs>
              <w:spacing w:after="0" w:line="240" w:lineRule="auto"/>
              <w:rPr>
                <w:rFonts w:ascii="Times New Roman" w:hAnsi="Times New Roman"/>
                <w:sz w:val="24"/>
                <w:szCs w:val="24"/>
              </w:rPr>
            </w:pPr>
          </w:p>
        </w:tc>
        <w:tc>
          <w:tcPr>
            <w:tcW w:w="1456" w:type="pct"/>
            <w:shd w:val="clear" w:color="auto" w:fill="auto"/>
          </w:tcPr>
          <w:p w:rsidR="00466BDF" w:rsidRPr="00F354EF" w:rsidRDefault="00466BDF" w:rsidP="0015449F">
            <w:pPr>
              <w:tabs>
                <w:tab w:val="right" w:pos="851"/>
              </w:tabs>
              <w:spacing w:after="0" w:line="240" w:lineRule="auto"/>
              <w:rPr>
                <w:rFonts w:ascii="Times New Roman" w:hAnsi="Times New Roman"/>
                <w:sz w:val="24"/>
                <w:szCs w:val="24"/>
              </w:rPr>
            </w:pPr>
          </w:p>
        </w:tc>
        <w:tc>
          <w:tcPr>
            <w:tcW w:w="418" w:type="pct"/>
            <w:shd w:val="clear" w:color="auto" w:fill="auto"/>
          </w:tcPr>
          <w:p w:rsidR="00466BDF" w:rsidRDefault="00466BDF" w:rsidP="0015449F">
            <w:pPr>
              <w:tabs>
                <w:tab w:val="right" w:pos="851"/>
              </w:tabs>
              <w:spacing w:after="0" w:line="240" w:lineRule="auto"/>
              <w:rPr>
                <w:rFonts w:ascii="Times New Roman" w:hAnsi="Times New Roman"/>
                <w:sz w:val="24"/>
                <w:szCs w:val="24"/>
              </w:rPr>
            </w:pPr>
          </w:p>
        </w:tc>
        <w:tc>
          <w:tcPr>
            <w:tcW w:w="486" w:type="pct"/>
            <w:shd w:val="clear" w:color="auto" w:fill="auto"/>
          </w:tcPr>
          <w:p w:rsidR="00466BDF" w:rsidRDefault="008F3FB7" w:rsidP="0015449F">
            <w:pPr>
              <w:tabs>
                <w:tab w:val="right" w:pos="851"/>
              </w:tabs>
              <w:spacing w:after="0" w:line="240" w:lineRule="auto"/>
              <w:rPr>
                <w:rFonts w:ascii="Times New Roman" w:hAnsi="Times New Roman"/>
                <w:sz w:val="24"/>
                <w:szCs w:val="24"/>
              </w:rPr>
            </w:pPr>
            <w:r>
              <w:rPr>
                <w:rFonts w:ascii="Times New Roman" w:hAnsi="Times New Roman"/>
                <w:sz w:val="24"/>
                <w:szCs w:val="24"/>
              </w:rPr>
              <w:t>31%</w:t>
            </w:r>
          </w:p>
        </w:tc>
        <w:tc>
          <w:tcPr>
            <w:tcW w:w="487" w:type="pct"/>
            <w:shd w:val="clear" w:color="auto" w:fill="auto"/>
          </w:tcPr>
          <w:p w:rsidR="00466BDF" w:rsidRDefault="00466BDF" w:rsidP="0015449F">
            <w:pPr>
              <w:tabs>
                <w:tab w:val="right" w:pos="851"/>
              </w:tabs>
              <w:spacing w:after="0" w:line="240" w:lineRule="auto"/>
              <w:rPr>
                <w:rFonts w:ascii="Times New Roman" w:hAnsi="Times New Roman"/>
                <w:sz w:val="24"/>
                <w:szCs w:val="24"/>
              </w:rPr>
            </w:pPr>
            <w:r>
              <w:rPr>
                <w:rFonts w:ascii="Times New Roman" w:hAnsi="Times New Roman"/>
                <w:sz w:val="24"/>
                <w:szCs w:val="24"/>
              </w:rPr>
              <w:t>47%</w:t>
            </w:r>
          </w:p>
        </w:tc>
        <w:tc>
          <w:tcPr>
            <w:tcW w:w="631" w:type="pct"/>
            <w:shd w:val="clear" w:color="auto" w:fill="auto"/>
          </w:tcPr>
          <w:p w:rsidR="00466BDF" w:rsidRDefault="008F3FB7" w:rsidP="0015449F">
            <w:pPr>
              <w:tabs>
                <w:tab w:val="right" w:pos="851"/>
              </w:tabs>
              <w:spacing w:after="0" w:line="240" w:lineRule="auto"/>
              <w:rPr>
                <w:rFonts w:ascii="Times New Roman" w:hAnsi="Times New Roman"/>
                <w:sz w:val="24"/>
                <w:szCs w:val="24"/>
              </w:rPr>
            </w:pPr>
            <w:r>
              <w:rPr>
                <w:rFonts w:ascii="Times New Roman" w:hAnsi="Times New Roman"/>
                <w:sz w:val="24"/>
                <w:szCs w:val="24"/>
              </w:rPr>
              <w:t>53%</w:t>
            </w:r>
          </w:p>
        </w:tc>
        <w:tc>
          <w:tcPr>
            <w:tcW w:w="529" w:type="pct"/>
            <w:shd w:val="clear" w:color="auto" w:fill="auto"/>
          </w:tcPr>
          <w:p w:rsidR="00466BDF" w:rsidRDefault="008F3FB7" w:rsidP="0015449F">
            <w:pPr>
              <w:tabs>
                <w:tab w:val="right" w:pos="851"/>
              </w:tabs>
              <w:spacing w:after="0" w:line="240" w:lineRule="auto"/>
              <w:rPr>
                <w:rFonts w:ascii="Times New Roman" w:hAnsi="Times New Roman"/>
                <w:sz w:val="24"/>
                <w:szCs w:val="24"/>
              </w:rPr>
            </w:pPr>
            <w:r>
              <w:rPr>
                <w:rFonts w:ascii="Times New Roman" w:hAnsi="Times New Roman"/>
                <w:sz w:val="24"/>
                <w:szCs w:val="24"/>
              </w:rPr>
              <w:t>69%</w:t>
            </w:r>
          </w:p>
        </w:tc>
        <w:tc>
          <w:tcPr>
            <w:tcW w:w="711" w:type="pct"/>
            <w:shd w:val="clear" w:color="auto" w:fill="auto"/>
          </w:tcPr>
          <w:p w:rsidR="00466BDF" w:rsidRPr="00D026C7" w:rsidRDefault="00466BDF" w:rsidP="0015449F">
            <w:pPr>
              <w:tabs>
                <w:tab w:val="right" w:pos="851"/>
              </w:tabs>
              <w:spacing w:after="0" w:line="240" w:lineRule="auto"/>
              <w:ind w:right="-107"/>
              <w:rPr>
                <w:rFonts w:ascii="Times New Roman" w:hAnsi="Times New Roman"/>
                <w:sz w:val="20"/>
                <w:szCs w:val="20"/>
              </w:rPr>
            </w:pPr>
          </w:p>
        </w:tc>
      </w:tr>
    </w:tbl>
    <w:p w:rsidR="00B65889" w:rsidRDefault="00B65889" w:rsidP="00B65889">
      <w:pPr>
        <w:pStyle w:val="1"/>
        <w:spacing w:before="0" w:after="0" w:line="240" w:lineRule="auto"/>
        <w:ind w:firstLine="709"/>
        <w:rPr>
          <w:rFonts w:ascii="Times New Roman" w:eastAsia="Calibri" w:hAnsi="Times New Roman"/>
          <w:sz w:val="28"/>
        </w:rPr>
      </w:pPr>
      <w:bookmarkStart w:id="11" w:name="_Toc528955118"/>
      <w:bookmarkStart w:id="12" w:name="_Toc404256069"/>
    </w:p>
    <w:p w:rsidR="00B65889" w:rsidRDefault="00B65889" w:rsidP="00B65889">
      <w:pPr>
        <w:pStyle w:val="1"/>
        <w:spacing w:before="0" w:after="0" w:line="240" w:lineRule="auto"/>
        <w:rPr>
          <w:rFonts w:ascii="Times New Roman" w:eastAsia="Calibri" w:hAnsi="Times New Roman"/>
          <w:sz w:val="28"/>
        </w:rPr>
      </w:pPr>
    </w:p>
    <w:p w:rsidR="00B65889" w:rsidRPr="00DB2460" w:rsidRDefault="00B65889" w:rsidP="00B65889">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bookmarkEnd w:id="11"/>
      <w:bookmarkEnd w:id="12"/>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4820"/>
        <w:gridCol w:w="2003"/>
      </w:tblGrid>
      <w:tr w:rsidR="00B65889" w:rsidRPr="007D094B" w:rsidTr="008F3FB7">
        <w:tc>
          <w:tcPr>
            <w:tcW w:w="3207" w:type="dxa"/>
          </w:tcPr>
          <w:p w:rsidR="00B65889" w:rsidRPr="008F3FB7" w:rsidRDefault="00B65889" w:rsidP="0015449F">
            <w:pPr>
              <w:keepNext/>
              <w:spacing w:after="0" w:line="240" w:lineRule="auto"/>
              <w:jc w:val="both"/>
              <w:rPr>
                <w:rFonts w:ascii="Times New Roman" w:hAnsi="Times New Roman"/>
                <w:b/>
                <w:sz w:val="24"/>
                <w:szCs w:val="24"/>
              </w:rPr>
            </w:pPr>
            <w:r w:rsidRPr="008F3FB7">
              <w:rPr>
                <w:rFonts w:ascii="Times New Roman" w:hAnsi="Times New Roman"/>
                <w:b/>
                <w:sz w:val="24"/>
                <w:szCs w:val="24"/>
              </w:rPr>
              <w:t>Наименование тем (разделов) дисциплины</w:t>
            </w:r>
          </w:p>
        </w:tc>
        <w:tc>
          <w:tcPr>
            <w:tcW w:w="4820" w:type="dxa"/>
          </w:tcPr>
          <w:p w:rsidR="00B65889" w:rsidRPr="008F3FB7" w:rsidRDefault="00B65889" w:rsidP="0015449F">
            <w:pPr>
              <w:keepNext/>
              <w:spacing w:after="0" w:line="240" w:lineRule="auto"/>
              <w:jc w:val="both"/>
              <w:rPr>
                <w:rFonts w:ascii="Times New Roman" w:hAnsi="Times New Roman"/>
                <w:b/>
                <w:sz w:val="24"/>
                <w:szCs w:val="24"/>
              </w:rPr>
            </w:pPr>
            <w:r w:rsidRPr="008F3FB7">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03" w:type="dxa"/>
          </w:tcPr>
          <w:p w:rsidR="00B65889" w:rsidRPr="008F3FB7" w:rsidRDefault="00B65889" w:rsidP="0015449F">
            <w:pPr>
              <w:keepNext/>
              <w:spacing w:after="0" w:line="240" w:lineRule="auto"/>
              <w:jc w:val="both"/>
              <w:rPr>
                <w:rFonts w:ascii="Times New Roman" w:hAnsi="Times New Roman"/>
                <w:b/>
                <w:sz w:val="24"/>
                <w:szCs w:val="24"/>
              </w:rPr>
            </w:pPr>
            <w:r w:rsidRPr="008F3FB7">
              <w:rPr>
                <w:rFonts w:ascii="Times New Roman" w:hAnsi="Times New Roman"/>
                <w:b/>
                <w:sz w:val="24"/>
                <w:szCs w:val="24"/>
              </w:rPr>
              <w:t>Формы проведения занятий</w:t>
            </w:r>
          </w:p>
        </w:tc>
      </w:tr>
      <w:tr w:rsidR="00913747" w:rsidRPr="007D094B" w:rsidTr="008F3FB7">
        <w:tc>
          <w:tcPr>
            <w:tcW w:w="3207" w:type="dxa"/>
          </w:tcPr>
          <w:p w:rsidR="00913747" w:rsidRPr="003A2B4C" w:rsidRDefault="00C04011" w:rsidP="00EA3651">
            <w:pPr>
              <w:shd w:val="clear" w:color="auto" w:fill="FFFFFF"/>
              <w:spacing w:after="0" w:line="240" w:lineRule="auto"/>
              <w:rPr>
                <w:rFonts w:ascii="Times New Roman" w:hAnsi="Times New Roman"/>
                <w:sz w:val="24"/>
                <w:szCs w:val="24"/>
              </w:rPr>
            </w:pPr>
            <w:r w:rsidRPr="003A2B4C">
              <w:rPr>
                <w:rFonts w:ascii="Times New Roman" w:hAnsi="Times New Roman"/>
                <w:kern w:val="32"/>
                <w:sz w:val="24"/>
                <w:szCs w:val="24"/>
              </w:rPr>
              <w:t>Понятие, сущность и эволюция корпорации</w:t>
            </w:r>
          </w:p>
        </w:tc>
        <w:tc>
          <w:tcPr>
            <w:tcW w:w="4820" w:type="dxa"/>
          </w:tcPr>
          <w:p w:rsidR="00913747" w:rsidRPr="008E3CA0" w:rsidRDefault="00913747" w:rsidP="0015449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00C04011">
              <w:rPr>
                <w:rFonts w:ascii="Times New Roman" w:hAnsi="Times New Roman"/>
                <w:sz w:val="24"/>
                <w:szCs w:val="24"/>
              </w:rPr>
              <w:t>Понятие корпорации, их формирование и развитие</w:t>
            </w:r>
            <w:r w:rsidRPr="008E3CA0">
              <w:rPr>
                <w:rFonts w:ascii="Times New Roman" w:hAnsi="Times New Roman"/>
                <w:sz w:val="24"/>
                <w:szCs w:val="24"/>
              </w:rPr>
              <w:t>.</w:t>
            </w:r>
          </w:p>
          <w:p w:rsidR="00913747" w:rsidRPr="008E3CA0" w:rsidRDefault="00C04011" w:rsidP="0015449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2</w:t>
            </w:r>
            <w:r w:rsidR="00913747" w:rsidRPr="008E3CA0">
              <w:rPr>
                <w:rFonts w:ascii="Times New Roman" w:hAnsi="Times New Roman"/>
                <w:sz w:val="24"/>
                <w:szCs w:val="24"/>
              </w:rPr>
              <w:t>.</w:t>
            </w:r>
            <w:r w:rsidR="0026417D" w:rsidRPr="0026417D">
              <w:rPr>
                <w:rFonts w:ascii="Times New Roman" w:hAnsi="Times New Roman"/>
                <w:sz w:val="24"/>
                <w:szCs w:val="24"/>
              </w:rPr>
              <w:t>Факторы, обуславливающие интернационализацию бизнеса</w:t>
            </w:r>
            <w:r w:rsidR="0026417D">
              <w:rPr>
                <w:rFonts w:ascii="Times New Roman" w:hAnsi="Times New Roman"/>
                <w:kern w:val="32"/>
                <w:sz w:val="28"/>
                <w:szCs w:val="28"/>
              </w:rPr>
              <w:t>.</w:t>
            </w:r>
          </w:p>
          <w:p w:rsidR="00913747" w:rsidRPr="008E3CA0" w:rsidRDefault="0026417D" w:rsidP="0015449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3. Основные признаки деловой корпорации</w:t>
            </w:r>
            <w:r w:rsidR="00913747" w:rsidRPr="008E3CA0">
              <w:rPr>
                <w:rFonts w:ascii="Times New Roman" w:hAnsi="Times New Roman"/>
                <w:sz w:val="24"/>
                <w:szCs w:val="24"/>
              </w:rPr>
              <w:t xml:space="preserve">. </w:t>
            </w:r>
          </w:p>
          <w:p w:rsidR="00913747" w:rsidRDefault="00913747" w:rsidP="0015449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4. </w:t>
            </w:r>
            <w:r w:rsidR="0026417D">
              <w:rPr>
                <w:rFonts w:ascii="Times New Roman" w:hAnsi="Times New Roman"/>
                <w:sz w:val="24"/>
                <w:szCs w:val="24"/>
              </w:rPr>
              <w:t>Структура международных корпораций</w:t>
            </w:r>
          </w:p>
          <w:p w:rsidR="005D5266" w:rsidRPr="008E3CA0" w:rsidRDefault="005D5266" w:rsidP="0015449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5.</w:t>
            </w:r>
            <w:r w:rsidRPr="007549AE">
              <w:rPr>
                <w:rStyle w:val="FontStyle93"/>
                <w:b w:val="0"/>
                <w:bCs/>
                <w:sz w:val="24"/>
                <w:szCs w:val="24"/>
              </w:rPr>
              <w:t xml:space="preserve"> Преимущества международных корпораций</w:t>
            </w:r>
          </w:p>
          <w:p w:rsidR="00913747" w:rsidRPr="008E3CA0" w:rsidRDefault="005D5266" w:rsidP="0015449F">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6</w:t>
            </w:r>
            <w:r w:rsidR="00913747" w:rsidRPr="008E3CA0">
              <w:rPr>
                <w:rFonts w:ascii="Times New Roman" w:hAnsi="Times New Roman"/>
                <w:sz w:val="24"/>
                <w:szCs w:val="24"/>
              </w:rPr>
              <w:t>.</w:t>
            </w:r>
            <w:r w:rsidR="0026417D">
              <w:rPr>
                <w:rFonts w:ascii="Times New Roman" w:hAnsi="Times New Roman"/>
                <w:sz w:val="24"/>
                <w:szCs w:val="24"/>
              </w:rPr>
              <w:t>Классифкация международных корпораций</w:t>
            </w:r>
            <w:r w:rsidR="00913747" w:rsidRPr="008E3CA0">
              <w:rPr>
                <w:rFonts w:ascii="Times New Roman" w:hAnsi="Times New Roman"/>
                <w:sz w:val="24"/>
                <w:szCs w:val="24"/>
              </w:rPr>
              <w:t>.</w:t>
            </w:r>
          </w:p>
          <w:p w:rsidR="00913747" w:rsidRPr="00913747" w:rsidRDefault="00913747" w:rsidP="0015449F">
            <w:pPr>
              <w:pStyle w:val="a3"/>
              <w:widowControl w:val="0"/>
              <w:tabs>
                <w:tab w:val="left" w:pos="300"/>
              </w:tabs>
              <w:autoSpaceDE w:val="0"/>
              <w:autoSpaceDN w:val="0"/>
              <w:adjustRightInd w:val="0"/>
              <w:spacing w:after="0" w:line="240" w:lineRule="auto"/>
              <w:ind w:left="0"/>
              <w:jc w:val="both"/>
              <w:rPr>
                <w:rFonts w:ascii="Times New Roman" w:hAnsi="Times New Roman"/>
                <w:b/>
                <w:sz w:val="28"/>
                <w:szCs w:val="28"/>
              </w:rPr>
            </w:pPr>
            <w:r w:rsidRPr="00913747">
              <w:rPr>
                <w:rStyle w:val="FontStyle93"/>
                <w:b w:val="0"/>
                <w:bCs/>
                <w:sz w:val="24"/>
                <w:szCs w:val="24"/>
              </w:rPr>
              <w:t xml:space="preserve">Рекомендуемые источники: </w:t>
            </w:r>
            <w:r w:rsidR="003F3B12" w:rsidRPr="003F3B12">
              <w:rPr>
                <w:rStyle w:val="FontStyle93"/>
                <w:b w:val="0"/>
                <w:bCs/>
                <w:sz w:val="24"/>
                <w:szCs w:val="24"/>
              </w:rPr>
              <w:t>8.</w:t>
            </w:r>
            <w:r w:rsidR="002112F8">
              <w:rPr>
                <w:rStyle w:val="FontStyle93"/>
                <w:b w:val="0"/>
                <w:bCs/>
                <w:sz w:val="24"/>
                <w:szCs w:val="24"/>
              </w:rPr>
              <w:t>2</w:t>
            </w:r>
            <w:r w:rsidR="003F3B12" w:rsidRPr="003F3B12">
              <w:rPr>
                <w:rStyle w:val="FontStyle93"/>
                <w:b w:val="0"/>
                <w:bCs/>
                <w:sz w:val="24"/>
                <w:szCs w:val="24"/>
              </w:rPr>
              <w:t>, 8.</w:t>
            </w:r>
            <w:r w:rsidR="002112F8">
              <w:rPr>
                <w:rStyle w:val="FontStyle93"/>
                <w:b w:val="0"/>
                <w:bCs/>
                <w:sz w:val="24"/>
                <w:szCs w:val="24"/>
              </w:rPr>
              <w:t>4</w:t>
            </w:r>
          </w:p>
        </w:tc>
        <w:tc>
          <w:tcPr>
            <w:tcW w:w="2003" w:type="dxa"/>
          </w:tcPr>
          <w:p w:rsidR="00913747" w:rsidRPr="00806D20" w:rsidRDefault="00913747" w:rsidP="0015449F">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AE5BD7" w:rsidRPr="007D094B" w:rsidTr="008F3FB7">
        <w:tc>
          <w:tcPr>
            <w:tcW w:w="3207" w:type="dxa"/>
          </w:tcPr>
          <w:p w:rsidR="00AE5BD7" w:rsidRPr="002640A0" w:rsidRDefault="00AE5BD7" w:rsidP="000D26D2">
            <w:pPr>
              <w:spacing w:after="0" w:line="240" w:lineRule="auto"/>
              <w:ind w:left="34"/>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4820" w:type="dxa"/>
          </w:tcPr>
          <w:p w:rsidR="00AE5BD7" w:rsidRDefault="00AE5BD7" w:rsidP="000D26D2">
            <w:pPr>
              <w:jc w:val="both"/>
              <w:rPr>
                <w:rFonts w:ascii="Times New Roman" w:hAnsi="Times New Roman"/>
                <w:kern w:val="32"/>
                <w:sz w:val="24"/>
                <w:szCs w:val="24"/>
              </w:rPr>
            </w:pPr>
            <w:r>
              <w:rPr>
                <w:rFonts w:ascii="Times New Roman" w:hAnsi="Times New Roman"/>
                <w:kern w:val="32"/>
                <w:sz w:val="24"/>
                <w:szCs w:val="24"/>
              </w:rPr>
              <w:t>1.</w:t>
            </w:r>
            <w:r w:rsidRPr="003016BD">
              <w:rPr>
                <w:rFonts w:ascii="Times New Roman" w:hAnsi="Times New Roman"/>
                <w:kern w:val="32"/>
                <w:sz w:val="24"/>
                <w:szCs w:val="24"/>
              </w:rPr>
              <w:t xml:space="preserve">Позитивные и негативные аспекты деятельности международной корпорации. </w:t>
            </w:r>
            <w:r>
              <w:rPr>
                <w:rFonts w:ascii="Times New Roman" w:hAnsi="Times New Roman"/>
                <w:kern w:val="32"/>
                <w:sz w:val="24"/>
                <w:szCs w:val="24"/>
              </w:rPr>
              <w:t>2.</w:t>
            </w:r>
            <w:r w:rsidRPr="003016BD">
              <w:rPr>
                <w:rFonts w:ascii="Times New Roman" w:hAnsi="Times New Roman"/>
                <w:kern w:val="32"/>
                <w:sz w:val="24"/>
                <w:szCs w:val="24"/>
              </w:rPr>
              <w:t>Межгосударственное регулирование общественной полезности международной корпорации.</w:t>
            </w:r>
          </w:p>
          <w:p w:rsidR="00AE5BD7" w:rsidRDefault="00AE5BD7" w:rsidP="000D26D2">
            <w:pPr>
              <w:jc w:val="both"/>
              <w:rPr>
                <w:rFonts w:ascii="Times New Roman" w:hAnsi="Times New Roman"/>
                <w:kern w:val="32"/>
                <w:sz w:val="24"/>
                <w:szCs w:val="24"/>
              </w:rPr>
            </w:pPr>
            <w:r>
              <w:rPr>
                <w:rFonts w:ascii="Times New Roman" w:hAnsi="Times New Roman"/>
                <w:kern w:val="32"/>
                <w:sz w:val="24"/>
                <w:szCs w:val="24"/>
              </w:rPr>
              <w:t>3.</w:t>
            </w:r>
            <w:r w:rsidRPr="003016BD">
              <w:rPr>
                <w:rFonts w:ascii="Times New Roman" w:hAnsi="Times New Roman"/>
                <w:kern w:val="32"/>
                <w:sz w:val="24"/>
                <w:szCs w:val="24"/>
              </w:rPr>
              <w:t>Регулирование международной торговли корпорации.</w:t>
            </w:r>
          </w:p>
          <w:p w:rsidR="00AE5BD7" w:rsidRPr="003016BD" w:rsidRDefault="00AE5BD7" w:rsidP="000D26D2">
            <w:pPr>
              <w:jc w:val="both"/>
              <w:rPr>
                <w:rFonts w:ascii="Times New Roman" w:hAnsi="Times New Roman"/>
                <w:kern w:val="32"/>
                <w:sz w:val="24"/>
                <w:szCs w:val="24"/>
              </w:rPr>
            </w:pPr>
            <w:r>
              <w:rPr>
                <w:rFonts w:ascii="Times New Roman" w:hAnsi="Times New Roman"/>
                <w:kern w:val="32"/>
                <w:sz w:val="24"/>
                <w:szCs w:val="24"/>
              </w:rPr>
              <w:t>4.</w:t>
            </w:r>
            <w:r w:rsidRPr="003016BD">
              <w:rPr>
                <w:rFonts w:ascii="Times New Roman" w:hAnsi="Times New Roman"/>
                <w:kern w:val="32"/>
                <w:sz w:val="24"/>
                <w:szCs w:val="24"/>
              </w:rPr>
              <w:t xml:space="preserve">Государственное регулирование международного движения капитала. </w:t>
            </w:r>
            <w:r>
              <w:rPr>
                <w:rFonts w:ascii="Times New Roman" w:hAnsi="Times New Roman"/>
                <w:kern w:val="32"/>
                <w:sz w:val="24"/>
                <w:szCs w:val="24"/>
              </w:rPr>
              <w:t>5.</w:t>
            </w:r>
            <w:r w:rsidRPr="003016BD">
              <w:rPr>
                <w:rFonts w:ascii="Times New Roman" w:hAnsi="Times New Roman"/>
                <w:kern w:val="32"/>
                <w:sz w:val="24"/>
                <w:szCs w:val="24"/>
              </w:rPr>
              <w:t xml:space="preserve">Государственное регулирование межстрановой миграции рабочей силы. </w:t>
            </w:r>
          </w:p>
          <w:p w:rsidR="00AE5BD7" w:rsidRPr="007D094B" w:rsidRDefault="00AE5BD7" w:rsidP="000D26D2">
            <w:pPr>
              <w:keepNext/>
              <w:tabs>
                <w:tab w:val="left" w:pos="193"/>
              </w:tabs>
              <w:spacing w:after="0" w:line="240" w:lineRule="auto"/>
              <w:jc w:val="both"/>
              <w:rPr>
                <w:rFonts w:ascii="Times New Roman" w:hAnsi="Times New Roman"/>
                <w:sz w:val="28"/>
                <w:szCs w:val="28"/>
              </w:rPr>
            </w:pPr>
            <w:r w:rsidRPr="003016BD">
              <w:rPr>
                <w:rStyle w:val="FontStyle93"/>
                <w:b w:val="0"/>
                <w:bCs/>
                <w:sz w:val="24"/>
                <w:szCs w:val="28"/>
              </w:rPr>
              <w:t>Рекомендуемые источники:</w:t>
            </w:r>
            <w:r>
              <w:rPr>
                <w:rStyle w:val="FontStyle93"/>
                <w:bCs/>
                <w:sz w:val="24"/>
                <w:szCs w:val="28"/>
              </w:rPr>
              <w:t xml:space="preserve"> </w:t>
            </w:r>
            <w:r w:rsidR="002112F8">
              <w:rPr>
                <w:rStyle w:val="FontStyle93"/>
                <w:b w:val="0"/>
                <w:bCs/>
                <w:sz w:val="24"/>
                <w:szCs w:val="28"/>
              </w:rPr>
              <w:t>8.2, 8,3, 8.4, 8.7</w:t>
            </w:r>
            <w:r w:rsidRPr="0047123C">
              <w:rPr>
                <w:sz w:val="28"/>
              </w:rPr>
              <w:t xml:space="preserve"> </w:t>
            </w:r>
          </w:p>
        </w:tc>
        <w:tc>
          <w:tcPr>
            <w:tcW w:w="2003" w:type="dxa"/>
          </w:tcPr>
          <w:p w:rsidR="00AE5BD7" w:rsidRPr="00806D20" w:rsidRDefault="00AE5BD7" w:rsidP="002D4F82">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r w:rsidR="00AE5BD7" w:rsidRPr="007D094B" w:rsidTr="008F3FB7">
        <w:tc>
          <w:tcPr>
            <w:tcW w:w="3207" w:type="dxa"/>
          </w:tcPr>
          <w:p w:rsidR="00AE5BD7" w:rsidRPr="002327FD" w:rsidRDefault="00AE5BD7" w:rsidP="000D26D2">
            <w:pPr>
              <w:spacing w:after="0" w:line="240" w:lineRule="auto"/>
              <w:ind w:left="34"/>
              <w:rPr>
                <w:rFonts w:ascii="Times New Roman" w:hAnsi="Times New Roman"/>
                <w:sz w:val="24"/>
                <w:szCs w:val="24"/>
              </w:rPr>
            </w:pPr>
            <w:r w:rsidRPr="00247D2F">
              <w:rPr>
                <w:rFonts w:ascii="Times New Roman" w:hAnsi="Times New Roman"/>
                <w:kern w:val="32"/>
                <w:sz w:val="24"/>
                <w:szCs w:val="24"/>
              </w:rPr>
              <w:t xml:space="preserve">Валютно-финансовая среда </w:t>
            </w:r>
            <w:r w:rsidRPr="00247D2F">
              <w:rPr>
                <w:rFonts w:ascii="Times New Roman" w:hAnsi="Times New Roman"/>
                <w:kern w:val="32"/>
                <w:sz w:val="24"/>
                <w:szCs w:val="24"/>
              </w:rPr>
              <w:lastRenderedPageBreak/>
              <w:t>международной корпорации</w:t>
            </w:r>
          </w:p>
        </w:tc>
        <w:tc>
          <w:tcPr>
            <w:tcW w:w="4820" w:type="dxa"/>
          </w:tcPr>
          <w:p w:rsidR="00AE5BD7" w:rsidRPr="00B378FF" w:rsidRDefault="00AE5BD7" w:rsidP="000D26D2">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lastRenderedPageBreak/>
              <w:t>1.</w:t>
            </w:r>
            <w:r w:rsidRPr="00B378FF">
              <w:rPr>
                <w:rFonts w:ascii="Times New Roman" w:hAnsi="Times New Roman"/>
                <w:kern w:val="32"/>
                <w:sz w:val="24"/>
                <w:szCs w:val="24"/>
              </w:rPr>
              <w:t xml:space="preserve">Роль и место валютно-кредитных </w:t>
            </w:r>
            <w:r w:rsidRPr="00B378FF">
              <w:rPr>
                <w:rFonts w:ascii="Times New Roman" w:hAnsi="Times New Roman"/>
                <w:kern w:val="32"/>
                <w:sz w:val="24"/>
                <w:szCs w:val="24"/>
              </w:rPr>
              <w:lastRenderedPageBreak/>
              <w:t xml:space="preserve">отношений в деятельности международной компании. </w:t>
            </w:r>
          </w:p>
          <w:p w:rsidR="00AE5BD7" w:rsidRPr="00B378FF" w:rsidRDefault="00AE5BD7" w:rsidP="000D26D2">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2.</w:t>
            </w:r>
            <w:r w:rsidRPr="00B378FF">
              <w:rPr>
                <w:rFonts w:ascii="Times New Roman" w:hAnsi="Times New Roman"/>
                <w:kern w:val="32"/>
                <w:sz w:val="24"/>
                <w:szCs w:val="24"/>
              </w:rPr>
              <w:t>Влияние динамики валютных курсов на деятельность международной корпорации.</w:t>
            </w:r>
          </w:p>
          <w:p w:rsidR="00AE5BD7" w:rsidRDefault="00AE5BD7" w:rsidP="000D26D2">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3.</w:t>
            </w:r>
            <w:r w:rsidRPr="00B378FF">
              <w:rPr>
                <w:rFonts w:ascii="Times New Roman" w:hAnsi="Times New Roman"/>
                <w:kern w:val="32"/>
                <w:sz w:val="24"/>
                <w:szCs w:val="24"/>
              </w:rPr>
              <w:t xml:space="preserve">Основные виды валютных операций международной корпорации. </w:t>
            </w:r>
          </w:p>
          <w:p w:rsidR="00AE5BD7" w:rsidRDefault="00AE5BD7" w:rsidP="000D26D2">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4.</w:t>
            </w:r>
            <w:r w:rsidRPr="00B378FF">
              <w:rPr>
                <w:rFonts w:ascii="Times New Roman" w:hAnsi="Times New Roman"/>
                <w:kern w:val="32"/>
                <w:sz w:val="24"/>
                <w:szCs w:val="24"/>
              </w:rPr>
              <w:t xml:space="preserve">Валютные риски и управление ими в международной компании. </w:t>
            </w:r>
            <w:r>
              <w:rPr>
                <w:rFonts w:ascii="Times New Roman" w:hAnsi="Times New Roman"/>
                <w:kern w:val="32"/>
                <w:sz w:val="24"/>
                <w:szCs w:val="24"/>
              </w:rPr>
              <w:t>5.</w:t>
            </w:r>
            <w:r w:rsidRPr="00B378FF">
              <w:rPr>
                <w:rFonts w:ascii="Times New Roman" w:hAnsi="Times New Roman"/>
                <w:kern w:val="32"/>
                <w:sz w:val="24"/>
                <w:szCs w:val="24"/>
              </w:rPr>
              <w:t xml:space="preserve">Прогнозирование валютных курсов. </w:t>
            </w:r>
          </w:p>
          <w:p w:rsidR="00AE5BD7" w:rsidRDefault="00AE5BD7" w:rsidP="000D26D2">
            <w:pPr>
              <w:pStyle w:val="a3"/>
              <w:tabs>
                <w:tab w:val="left" w:pos="371"/>
              </w:tabs>
              <w:spacing w:after="0" w:line="240" w:lineRule="auto"/>
              <w:ind w:left="0"/>
              <w:contextualSpacing w:val="0"/>
              <w:jc w:val="both"/>
              <w:rPr>
                <w:rFonts w:ascii="Times New Roman" w:hAnsi="Times New Roman"/>
                <w:kern w:val="32"/>
                <w:sz w:val="24"/>
                <w:szCs w:val="24"/>
              </w:rPr>
            </w:pPr>
          </w:p>
          <w:p w:rsidR="00AE5BD7" w:rsidRPr="007D094B" w:rsidRDefault="00AE5BD7" w:rsidP="000D26D2">
            <w:pPr>
              <w:pStyle w:val="a3"/>
              <w:tabs>
                <w:tab w:val="left" w:pos="371"/>
              </w:tabs>
              <w:spacing w:after="0" w:line="240" w:lineRule="auto"/>
              <w:ind w:left="0"/>
              <w:contextualSpacing w:val="0"/>
              <w:jc w:val="both"/>
              <w:rPr>
                <w:rFonts w:ascii="Times New Roman" w:hAnsi="Times New Roman"/>
                <w:sz w:val="28"/>
                <w:szCs w:val="28"/>
              </w:rPr>
            </w:pPr>
            <w:r w:rsidRPr="004E3025">
              <w:rPr>
                <w:rStyle w:val="FontStyle93"/>
                <w:b w:val="0"/>
                <w:bCs/>
                <w:sz w:val="24"/>
                <w:szCs w:val="28"/>
              </w:rPr>
              <w:t xml:space="preserve">Рекомендуемые источники: </w:t>
            </w:r>
            <w:r w:rsidRPr="0047123C">
              <w:rPr>
                <w:rStyle w:val="FontStyle93"/>
                <w:b w:val="0"/>
                <w:bCs/>
                <w:sz w:val="24"/>
                <w:szCs w:val="28"/>
              </w:rPr>
              <w:t>8</w:t>
            </w:r>
            <w:r w:rsidR="002112F8">
              <w:rPr>
                <w:rStyle w:val="FontStyle93"/>
                <w:b w:val="0"/>
                <w:bCs/>
                <w:sz w:val="24"/>
                <w:szCs w:val="28"/>
              </w:rPr>
              <w:t>.2,8.3, 8.5, 8.7</w:t>
            </w:r>
          </w:p>
        </w:tc>
        <w:tc>
          <w:tcPr>
            <w:tcW w:w="2003" w:type="dxa"/>
          </w:tcPr>
          <w:p w:rsidR="00AE5BD7" w:rsidRPr="00806D20" w:rsidRDefault="006A224E" w:rsidP="006A224E">
            <w:pPr>
              <w:tabs>
                <w:tab w:val="right" w:pos="851"/>
              </w:tabs>
              <w:spacing w:after="0" w:line="240" w:lineRule="auto"/>
              <w:rPr>
                <w:rFonts w:ascii="Times New Roman" w:hAnsi="Times New Roman"/>
                <w:sz w:val="24"/>
                <w:szCs w:val="28"/>
              </w:rPr>
            </w:pPr>
            <w:r w:rsidRPr="003C308C">
              <w:rPr>
                <w:rFonts w:ascii="Times New Roman" w:hAnsi="Times New Roman"/>
                <w:sz w:val="24"/>
                <w:szCs w:val="24"/>
              </w:rPr>
              <w:lastRenderedPageBreak/>
              <w:t>Опрос</w:t>
            </w:r>
            <w:r>
              <w:rPr>
                <w:rFonts w:ascii="Times New Roman" w:hAnsi="Times New Roman"/>
                <w:sz w:val="24"/>
                <w:szCs w:val="24"/>
              </w:rPr>
              <w:t xml:space="preserve">, </w:t>
            </w:r>
            <w:r>
              <w:rPr>
                <w:rFonts w:ascii="Times New Roman" w:hAnsi="Times New Roman"/>
                <w:sz w:val="24"/>
                <w:szCs w:val="24"/>
              </w:rPr>
              <w:lastRenderedPageBreak/>
              <w:t xml:space="preserve">дискуссия,  решение </w:t>
            </w:r>
            <w:r w:rsidRPr="003C308C">
              <w:rPr>
                <w:rFonts w:ascii="Times New Roman" w:hAnsi="Times New Roman"/>
                <w:sz w:val="24"/>
                <w:szCs w:val="24"/>
              </w:rPr>
              <w:t>кейсов</w:t>
            </w:r>
          </w:p>
        </w:tc>
      </w:tr>
      <w:tr w:rsidR="00913747" w:rsidRPr="007D094B" w:rsidTr="008F3FB7">
        <w:trPr>
          <w:trHeight w:val="2045"/>
        </w:trPr>
        <w:tc>
          <w:tcPr>
            <w:tcW w:w="3207" w:type="dxa"/>
          </w:tcPr>
          <w:p w:rsidR="00913747" w:rsidRPr="002327FD" w:rsidRDefault="00CF3073" w:rsidP="0015449F">
            <w:pPr>
              <w:spacing w:after="0" w:line="240" w:lineRule="auto"/>
              <w:jc w:val="both"/>
              <w:rPr>
                <w:rFonts w:ascii="Times New Roman" w:hAnsi="Times New Roman"/>
                <w:sz w:val="24"/>
                <w:szCs w:val="24"/>
              </w:rPr>
            </w:pPr>
            <w:r w:rsidRPr="006D6CED">
              <w:rPr>
                <w:rFonts w:ascii="Times New Roman" w:hAnsi="Times New Roman"/>
                <w:kern w:val="32"/>
                <w:sz w:val="24"/>
                <w:szCs w:val="24"/>
              </w:rPr>
              <w:lastRenderedPageBreak/>
              <w:t>Виды внешнеторговой документации при организации  международных операций. Международный контракт и его структура</w:t>
            </w:r>
          </w:p>
        </w:tc>
        <w:tc>
          <w:tcPr>
            <w:tcW w:w="4820" w:type="dxa"/>
          </w:tcPr>
          <w:p w:rsidR="00CF3073" w:rsidRDefault="00CF3073" w:rsidP="0047123C">
            <w:pPr>
              <w:pStyle w:val="a3"/>
              <w:tabs>
                <w:tab w:val="left" w:pos="322"/>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1.</w:t>
            </w:r>
            <w:r w:rsidRPr="00CF3073">
              <w:rPr>
                <w:rFonts w:ascii="Times New Roman" w:hAnsi="Times New Roman"/>
                <w:kern w:val="32"/>
                <w:sz w:val="24"/>
                <w:szCs w:val="24"/>
              </w:rPr>
              <w:t>Виды внешнеторговой документации</w:t>
            </w:r>
            <w:r>
              <w:rPr>
                <w:rFonts w:ascii="Times New Roman" w:hAnsi="Times New Roman"/>
                <w:kern w:val="32"/>
                <w:sz w:val="24"/>
                <w:szCs w:val="24"/>
              </w:rPr>
              <w:t>.</w:t>
            </w:r>
          </w:p>
          <w:p w:rsidR="00CF3073" w:rsidRDefault="00CF3073" w:rsidP="0047123C">
            <w:pPr>
              <w:pStyle w:val="a3"/>
              <w:tabs>
                <w:tab w:val="left" w:pos="322"/>
              </w:tabs>
              <w:spacing w:after="0" w:line="240" w:lineRule="auto"/>
              <w:ind w:left="0"/>
              <w:contextualSpacing w:val="0"/>
              <w:jc w:val="both"/>
              <w:rPr>
                <w:rFonts w:ascii="Times New Roman" w:hAnsi="Times New Roman"/>
                <w:kern w:val="32"/>
                <w:sz w:val="24"/>
                <w:szCs w:val="24"/>
              </w:rPr>
            </w:pPr>
            <w:r w:rsidRPr="00CF3073">
              <w:rPr>
                <w:rFonts w:ascii="Times New Roman" w:hAnsi="Times New Roman"/>
                <w:kern w:val="32"/>
                <w:sz w:val="24"/>
                <w:szCs w:val="24"/>
              </w:rPr>
              <w:t xml:space="preserve"> </w:t>
            </w:r>
            <w:r>
              <w:rPr>
                <w:rFonts w:ascii="Times New Roman" w:hAnsi="Times New Roman"/>
                <w:kern w:val="32"/>
                <w:sz w:val="24"/>
                <w:szCs w:val="24"/>
              </w:rPr>
              <w:t xml:space="preserve">2. </w:t>
            </w:r>
            <w:r w:rsidRPr="00CF3073">
              <w:rPr>
                <w:rFonts w:ascii="Times New Roman" w:hAnsi="Times New Roman"/>
                <w:kern w:val="32"/>
                <w:sz w:val="24"/>
                <w:szCs w:val="24"/>
              </w:rPr>
              <w:t>Контракт международной купли- продажи товаров</w:t>
            </w:r>
            <w:r>
              <w:rPr>
                <w:rFonts w:ascii="Times New Roman" w:hAnsi="Times New Roman"/>
                <w:kern w:val="32"/>
                <w:sz w:val="24"/>
                <w:szCs w:val="24"/>
              </w:rPr>
              <w:t>.</w:t>
            </w:r>
          </w:p>
          <w:p w:rsidR="0047123C" w:rsidRDefault="00CF3073" w:rsidP="0047123C">
            <w:pPr>
              <w:pStyle w:val="a3"/>
              <w:tabs>
                <w:tab w:val="left" w:pos="322"/>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3. С</w:t>
            </w:r>
            <w:r w:rsidRPr="00CF3073">
              <w:rPr>
                <w:rFonts w:ascii="Times New Roman" w:hAnsi="Times New Roman"/>
                <w:kern w:val="32"/>
                <w:sz w:val="24"/>
                <w:szCs w:val="24"/>
              </w:rPr>
              <w:t>труктура</w:t>
            </w:r>
            <w:r>
              <w:rPr>
                <w:rFonts w:ascii="Times New Roman" w:hAnsi="Times New Roman"/>
                <w:kern w:val="32"/>
                <w:sz w:val="24"/>
                <w:szCs w:val="24"/>
              </w:rPr>
              <w:t xml:space="preserve"> контракта купли- продажи товаров.</w:t>
            </w:r>
          </w:p>
          <w:p w:rsidR="00BA0854" w:rsidRPr="00C37DA5" w:rsidRDefault="00BA0854" w:rsidP="0047123C">
            <w:pPr>
              <w:pStyle w:val="a3"/>
              <w:tabs>
                <w:tab w:val="left" w:pos="322"/>
              </w:tabs>
              <w:spacing w:after="0" w:line="240" w:lineRule="auto"/>
              <w:ind w:left="0"/>
              <w:contextualSpacing w:val="0"/>
              <w:jc w:val="both"/>
              <w:rPr>
                <w:rFonts w:ascii="Times New Roman" w:hAnsi="Times New Roman"/>
                <w:b/>
                <w:sz w:val="24"/>
                <w:szCs w:val="24"/>
              </w:rPr>
            </w:pPr>
          </w:p>
          <w:p w:rsidR="00913747" w:rsidRPr="00847091" w:rsidRDefault="00913747" w:rsidP="0015449F">
            <w:pPr>
              <w:pStyle w:val="a3"/>
              <w:widowControl w:val="0"/>
              <w:tabs>
                <w:tab w:val="left" w:pos="176"/>
              </w:tabs>
              <w:autoSpaceDE w:val="0"/>
              <w:autoSpaceDN w:val="0"/>
              <w:adjustRightInd w:val="0"/>
              <w:spacing w:after="0" w:line="240" w:lineRule="auto"/>
              <w:ind w:left="23"/>
              <w:jc w:val="both"/>
              <w:rPr>
                <w:rFonts w:ascii="Times New Roman" w:hAnsi="Times New Roman"/>
                <w:b/>
                <w:sz w:val="28"/>
                <w:szCs w:val="28"/>
              </w:rPr>
            </w:pPr>
            <w:r w:rsidRPr="00847091">
              <w:rPr>
                <w:rStyle w:val="FontStyle93"/>
                <w:b w:val="0"/>
                <w:bCs/>
                <w:sz w:val="24"/>
                <w:szCs w:val="28"/>
              </w:rPr>
              <w:t xml:space="preserve">Рекомендуемые источники: </w:t>
            </w:r>
            <w:r w:rsidR="002112F8">
              <w:rPr>
                <w:rStyle w:val="FontStyle93"/>
                <w:b w:val="0"/>
                <w:bCs/>
                <w:sz w:val="24"/>
                <w:szCs w:val="28"/>
              </w:rPr>
              <w:t>8.1, 8.5, 8.8</w:t>
            </w:r>
          </w:p>
        </w:tc>
        <w:tc>
          <w:tcPr>
            <w:tcW w:w="2003" w:type="dxa"/>
          </w:tcPr>
          <w:p w:rsidR="00913747" w:rsidRPr="00806D20" w:rsidRDefault="006A224E" w:rsidP="0015449F">
            <w:pPr>
              <w:tabs>
                <w:tab w:val="right" w:pos="851"/>
              </w:tabs>
              <w:spacing w:after="0" w:line="240" w:lineRule="auto"/>
              <w:rPr>
                <w:rFonts w:ascii="Times New Roman" w:hAnsi="Times New Roman"/>
                <w:sz w:val="24"/>
                <w:szCs w:val="28"/>
              </w:rPr>
            </w:pPr>
            <w:r>
              <w:rPr>
                <w:rFonts w:ascii="Times New Roman" w:hAnsi="Times New Roman"/>
                <w:sz w:val="24"/>
                <w:szCs w:val="24"/>
              </w:rPr>
              <w:t>Опрос, решение кейсов</w:t>
            </w:r>
          </w:p>
        </w:tc>
      </w:tr>
      <w:tr w:rsidR="00913747" w:rsidRPr="007D094B" w:rsidTr="008F3FB7">
        <w:tc>
          <w:tcPr>
            <w:tcW w:w="3207" w:type="dxa"/>
          </w:tcPr>
          <w:p w:rsidR="00913747" w:rsidRPr="002640A0" w:rsidRDefault="001A353E" w:rsidP="0015449F">
            <w:pPr>
              <w:spacing w:after="0" w:line="240" w:lineRule="auto"/>
              <w:ind w:left="34"/>
              <w:rPr>
                <w:rFonts w:ascii="Times New Roman" w:hAnsi="Times New Roman"/>
                <w:sz w:val="24"/>
                <w:szCs w:val="24"/>
              </w:rPr>
            </w:pPr>
            <w:r w:rsidRPr="006D6CED">
              <w:rPr>
                <w:rFonts w:ascii="Times New Roman" w:hAnsi="Times New Roman"/>
                <w:kern w:val="32"/>
                <w:sz w:val="24"/>
                <w:szCs w:val="24"/>
              </w:rPr>
              <w:t>Таможенная стоимость товаров и методы ее определения</w:t>
            </w:r>
          </w:p>
        </w:tc>
        <w:tc>
          <w:tcPr>
            <w:tcW w:w="4820" w:type="dxa"/>
          </w:tcPr>
          <w:p w:rsidR="00CD1870" w:rsidRDefault="00CD1870" w:rsidP="0047123C">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1.</w:t>
            </w:r>
            <w:r w:rsidRPr="00CD1870">
              <w:rPr>
                <w:rFonts w:ascii="Times New Roman" w:hAnsi="Times New Roman"/>
                <w:bCs/>
                <w:sz w:val="24"/>
                <w:szCs w:val="24"/>
              </w:rPr>
              <w:t xml:space="preserve">Таможенная стоимость товара и исчисление таможенных платежей, </w:t>
            </w:r>
            <w:r>
              <w:rPr>
                <w:rFonts w:ascii="Times New Roman" w:hAnsi="Times New Roman"/>
                <w:bCs/>
                <w:sz w:val="24"/>
                <w:szCs w:val="24"/>
              </w:rPr>
              <w:t>2.</w:t>
            </w:r>
            <w:r w:rsidRPr="00CD1870">
              <w:rPr>
                <w:rFonts w:ascii="Times New Roman" w:hAnsi="Times New Roman"/>
                <w:bCs/>
                <w:sz w:val="24"/>
                <w:szCs w:val="24"/>
              </w:rPr>
              <w:t xml:space="preserve">Функции таможенной стоимости. </w:t>
            </w:r>
          </w:p>
          <w:p w:rsidR="00CD1870" w:rsidRDefault="00CD1870" w:rsidP="0047123C">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3.</w:t>
            </w:r>
            <w:r w:rsidRPr="00CD1870">
              <w:rPr>
                <w:rFonts w:ascii="Times New Roman" w:hAnsi="Times New Roman"/>
                <w:bCs/>
                <w:sz w:val="24"/>
                <w:szCs w:val="24"/>
              </w:rPr>
              <w:t xml:space="preserve">Порядок заявления и контроля таможенной стоимости. </w:t>
            </w:r>
          </w:p>
          <w:p w:rsidR="00CD1870" w:rsidRDefault="00CD1870" w:rsidP="0047123C">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4.</w:t>
            </w:r>
            <w:r w:rsidRPr="00CD1870">
              <w:rPr>
                <w:rFonts w:ascii="Times New Roman" w:hAnsi="Times New Roman"/>
                <w:bCs/>
                <w:sz w:val="24"/>
                <w:szCs w:val="24"/>
              </w:rPr>
              <w:t xml:space="preserve">Механизм контроля таможенной стоимости товара. </w:t>
            </w:r>
          </w:p>
          <w:p w:rsidR="00913747" w:rsidRDefault="00CD1870" w:rsidP="0047123C">
            <w:pPr>
              <w:keepNext/>
              <w:tabs>
                <w:tab w:val="left" w:pos="193"/>
              </w:tabs>
              <w:spacing w:after="0" w:line="240" w:lineRule="auto"/>
              <w:jc w:val="both"/>
              <w:rPr>
                <w:rFonts w:ascii="Times New Roman" w:hAnsi="Times New Roman"/>
                <w:bCs/>
                <w:sz w:val="24"/>
                <w:szCs w:val="24"/>
              </w:rPr>
            </w:pPr>
            <w:r>
              <w:rPr>
                <w:rFonts w:ascii="Times New Roman" w:hAnsi="Times New Roman"/>
                <w:bCs/>
                <w:sz w:val="24"/>
                <w:szCs w:val="24"/>
              </w:rPr>
              <w:t>5.</w:t>
            </w:r>
            <w:r w:rsidRPr="00CD1870">
              <w:rPr>
                <w:rFonts w:ascii="Times New Roman" w:hAnsi="Times New Roman"/>
                <w:bCs/>
                <w:sz w:val="24"/>
                <w:szCs w:val="24"/>
              </w:rPr>
              <w:t>Методы определения таможенной стоимости</w:t>
            </w:r>
          </w:p>
          <w:p w:rsidR="002112F8" w:rsidRPr="00CD1870" w:rsidRDefault="002112F8" w:rsidP="0047123C">
            <w:pPr>
              <w:keepNext/>
              <w:tabs>
                <w:tab w:val="left" w:pos="193"/>
              </w:tabs>
              <w:spacing w:after="0" w:line="240" w:lineRule="auto"/>
              <w:jc w:val="both"/>
              <w:rPr>
                <w:rFonts w:ascii="Times New Roman" w:hAnsi="Times New Roman"/>
                <w:sz w:val="24"/>
                <w:szCs w:val="24"/>
              </w:rPr>
            </w:pPr>
            <w:r w:rsidRPr="00847091">
              <w:rPr>
                <w:rStyle w:val="FontStyle93"/>
                <w:b w:val="0"/>
                <w:bCs/>
                <w:sz w:val="24"/>
                <w:szCs w:val="28"/>
              </w:rPr>
              <w:t xml:space="preserve">Рекомендуемые источники: </w:t>
            </w:r>
            <w:r w:rsidRPr="00A51DDD">
              <w:rPr>
                <w:rStyle w:val="FontStyle93"/>
                <w:b w:val="0"/>
                <w:bCs/>
                <w:sz w:val="24"/>
                <w:szCs w:val="28"/>
              </w:rPr>
              <w:t xml:space="preserve">8.1, </w:t>
            </w:r>
            <w:r>
              <w:rPr>
                <w:rStyle w:val="FontStyle93"/>
                <w:b w:val="0"/>
                <w:bCs/>
                <w:sz w:val="24"/>
                <w:szCs w:val="28"/>
              </w:rPr>
              <w:t>8.5, 8.8</w:t>
            </w:r>
          </w:p>
        </w:tc>
        <w:tc>
          <w:tcPr>
            <w:tcW w:w="2003" w:type="dxa"/>
          </w:tcPr>
          <w:p w:rsidR="00913747" w:rsidRPr="00806D20" w:rsidRDefault="006A224E" w:rsidP="0015449F">
            <w:pPr>
              <w:tabs>
                <w:tab w:val="right" w:pos="851"/>
              </w:tabs>
              <w:spacing w:after="0" w:line="240" w:lineRule="auto"/>
              <w:rPr>
                <w:rFonts w:ascii="Times New Roman" w:hAnsi="Times New Roman"/>
                <w:sz w:val="24"/>
                <w:szCs w:val="28"/>
              </w:rPr>
            </w:pPr>
            <w:r w:rsidRPr="003C308C">
              <w:rPr>
                <w:rFonts w:ascii="Times New Roman" w:hAnsi="Times New Roman"/>
                <w:sz w:val="24"/>
                <w:szCs w:val="24"/>
              </w:rPr>
              <w:t xml:space="preserve">Опрос, решение </w:t>
            </w:r>
            <w:r>
              <w:rPr>
                <w:rFonts w:ascii="Times New Roman" w:hAnsi="Times New Roman"/>
                <w:sz w:val="24"/>
                <w:szCs w:val="24"/>
              </w:rPr>
              <w:t>задач</w:t>
            </w:r>
          </w:p>
        </w:tc>
      </w:tr>
      <w:tr w:rsidR="00913747" w:rsidRPr="007D094B" w:rsidTr="008F3FB7">
        <w:tc>
          <w:tcPr>
            <w:tcW w:w="3207" w:type="dxa"/>
          </w:tcPr>
          <w:p w:rsidR="00913747" w:rsidRPr="002327FD" w:rsidRDefault="001A353E" w:rsidP="0015449F">
            <w:pPr>
              <w:spacing w:after="0" w:line="240" w:lineRule="auto"/>
              <w:ind w:left="34"/>
              <w:rPr>
                <w:rFonts w:ascii="Times New Roman" w:hAnsi="Times New Roman"/>
                <w:sz w:val="24"/>
                <w:szCs w:val="24"/>
              </w:rPr>
            </w:pPr>
            <w:r w:rsidRPr="006D6CED">
              <w:rPr>
                <w:rFonts w:ascii="Times New Roman" w:hAnsi="Times New Roman"/>
                <w:kern w:val="32"/>
                <w:sz w:val="24"/>
                <w:szCs w:val="24"/>
              </w:rPr>
              <w:t>Таможенные платежи</w:t>
            </w:r>
          </w:p>
        </w:tc>
        <w:tc>
          <w:tcPr>
            <w:tcW w:w="4820" w:type="dxa"/>
          </w:tcPr>
          <w:p w:rsidR="00CD1870" w:rsidRDefault="00CD1870" w:rsidP="00B378FF">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1.</w:t>
            </w:r>
            <w:r w:rsidRPr="00CD1870">
              <w:rPr>
                <w:rFonts w:ascii="Times New Roman" w:hAnsi="Times New Roman"/>
                <w:kern w:val="32"/>
                <w:sz w:val="24"/>
                <w:szCs w:val="24"/>
              </w:rPr>
              <w:t xml:space="preserve">Общая характеристика таможенных платежей: понятие и виды. </w:t>
            </w:r>
          </w:p>
          <w:p w:rsidR="00CD1870" w:rsidRDefault="00CD1870" w:rsidP="00B378FF">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2.</w:t>
            </w:r>
            <w:r w:rsidRPr="00CD1870">
              <w:rPr>
                <w:rFonts w:ascii="Times New Roman" w:hAnsi="Times New Roman"/>
                <w:kern w:val="32"/>
                <w:sz w:val="24"/>
                <w:szCs w:val="24"/>
              </w:rPr>
              <w:t xml:space="preserve">Таможенная пошлина. Субъект и объект обложения таможенной пошлиной. </w:t>
            </w:r>
          </w:p>
          <w:p w:rsidR="00CD1870" w:rsidRDefault="00CD1870" w:rsidP="00B378FF">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3.</w:t>
            </w:r>
            <w:r w:rsidRPr="00CD1870">
              <w:rPr>
                <w:rFonts w:ascii="Times New Roman" w:hAnsi="Times New Roman"/>
                <w:kern w:val="32"/>
                <w:sz w:val="24"/>
                <w:szCs w:val="24"/>
              </w:rPr>
              <w:t xml:space="preserve">Налог на добавленную стоимость. </w:t>
            </w:r>
            <w:r>
              <w:rPr>
                <w:rFonts w:ascii="Times New Roman" w:hAnsi="Times New Roman"/>
                <w:kern w:val="32"/>
                <w:sz w:val="24"/>
                <w:szCs w:val="24"/>
              </w:rPr>
              <w:t>4.</w:t>
            </w:r>
            <w:r w:rsidRPr="00CD1870">
              <w:rPr>
                <w:rFonts w:ascii="Times New Roman" w:hAnsi="Times New Roman"/>
                <w:kern w:val="32"/>
                <w:sz w:val="24"/>
                <w:szCs w:val="24"/>
              </w:rPr>
              <w:t>Процедура налогообложения.</w:t>
            </w:r>
          </w:p>
          <w:p w:rsidR="00CD1870" w:rsidRDefault="00CD1870" w:rsidP="00B378FF">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5.</w:t>
            </w:r>
            <w:r w:rsidRPr="00CD1870">
              <w:rPr>
                <w:rFonts w:ascii="Times New Roman" w:hAnsi="Times New Roman"/>
                <w:kern w:val="32"/>
                <w:sz w:val="24"/>
                <w:szCs w:val="24"/>
              </w:rPr>
              <w:t xml:space="preserve"> Акциз. </w:t>
            </w:r>
          </w:p>
          <w:p w:rsidR="00CD1870" w:rsidRDefault="00CD1870" w:rsidP="00B378FF">
            <w:pPr>
              <w:pStyle w:val="a3"/>
              <w:tabs>
                <w:tab w:val="left" w:pos="371"/>
              </w:tabs>
              <w:spacing w:after="0" w:line="240" w:lineRule="auto"/>
              <w:ind w:left="0"/>
              <w:contextualSpacing w:val="0"/>
              <w:jc w:val="both"/>
              <w:rPr>
                <w:rFonts w:ascii="Times New Roman" w:hAnsi="Times New Roman"/>
                <w:kern w:val="32"/>
                <w:sz w:val="24"/>
                <w:szCs w:val="24"/>
              </w:rPr>
            </w:pPr>
            <w:r>
              <w:rPr>
                <w:rFonts w:ascii="Times New Roman" w:hAnsi="Times New Roman"/>
                <w:kern w:val="32"/>
                <w:sz w:val="24"/>
                <w:szCs w:val="24"/>
              </w:rPr>
              <w:t>6.</w:t>
            </w:r>
            <w:r w:rsidRPr="00CD1870">
              <w:rPr>
                <w:rFonts w:ascii="Times New Roman" w:hAnsi="Times New Roman"/>
                <w:kern w:val="32"/>
                <w:sz w:val="24"/>
                <w:szCs w:val="24"/>
              </w:rPr>
              <w:t xml:space="preserve">Таможенные сборы. </w:t>
            </w:r>
          </w:p>
          <w:p w:rsidR="00913747" w:rsidRDefault="00CD1870" w:rsidP="00B378FF">
            <w:pPr>
              <w:pStyle w:val="a3"/>
              <w:tabs>
                <w:tab w:val="left" w:pos="371"/>
              </w:tabs>
              <w:spacing w:after="0" w:line="240" w:lineRule="auto"/>
              <w:ind w:left="0"/>
              <w:contextualSpacing w:val="0"/>
              <w:jc w:val="both"/>
              <w:rPr>
                <w:rFonts w:ascii="Times New Roman" w:hAnsi="Times New Roman"/>
                <w:kern w:val="32"/>
                <w:sz w:val="28"/>
                <w:szCs w:val="28"/>
              </w:rPr>
            </w:pPr>
            <w:r>
              <w:rPr>
                <w:rFonts w:ascii="Times New Roman" w:hAnsi="Times New Roman"/>
                <w:kern w:val="32"/>
                <w:sz w:val="24"/>
                <w:szCs w:val="24"/>
              </w:rPr>
              <w:t>7.</w:t>
            </w:r>
            <w:r w:rsidRPr="00CD1870">
              <w:rPr>
                <w:rFonts w:ascii="Times New Roman" w:hAnsi="Times New Roman"/>
                <w:kern w:val="32"/>
                <w:sz w:val="24"/>
                <w:szCs w:val="24"/>
              </w:rPr>
              <w:t>Исчисления таможенных платежей</w:t>
            </w:r>
            <w:r>
              <w:rPr>
                <w:rFonts w:ascii="Times New Roman" w:hAnsi="Times New Roman"/>
                <w:kern w:val="32"/>
                <w:sz w:val="28"/>
                <w:szCs w:val="28"/>
              </w:rPr>
              <w:t>.</w:t>
            </w:r>
          </w:p>
          <w:p w:rsidR="002112F8" w:rsidRPr="007D094B" w:rsidRDefault="002112F8" w:rsidP="002112F8">
            <w:pPr>
              <w:pStyle w:val="a3"/>
              <w:tabs>
                <w:tab w:val="left" w:pos="371"/>
              </w:tabs>
              <w:spacing w:after="0" w:line="240" w:lineRule="auto"/>
              <w:ind w:left="0"/>
              <w:contextualSpacing w:val="0"/>
              <w:jc w:val="both"/>
              <w:rPr>
                <w:rFonts w:ascii="Times New Roman" w:hAnsi="Times New Roman"/>
                <w:sz w:val="28"/>
                <w:szCs w:val="28"/>
              </w:rPr>
            </w:pPr>
            <w:r w:rsidRPr="00847091">
              <w:rPr>
                <w:rStyle w:val="FontStyle93"/>
                <w:b w:val="0"/>
                <w:bCs/>
                <w:sz w:val="24"/>
                <w:szCs w:val="28"/>
              </w:rPr>
              <w:t xml:space="preserve">Рекомендуемые источники: </w:t>
            </w:r>
            <w:r w:rsidRPr="00A51DDD">
              <w:rPr>
                <w:rStyle w:val="FontStyle93"/>
                <w:b w:val="0"/>
                <w:bCs/>
                <w:sz w:val="24"/>
                <w:szCs w:val="28"/>
              </w:rPr>
              <w:t xml:space="preserve">8.1, </w:t>
            </w:r>
            <w:r>
              <w:rPr>
                <w:rStyle w:val="FontStyle93"/>
                <w:b w:val="0"/>
                <w:bCs/>
                <w:sz w:val="24"/>
                <w:szCs w:val="28"/>
              </w:rPr>
              <w:t>8.5, 8.8</w:t>
            </w:r>
          </w:p>
        </w:tc>
        <w:tc>
          <w:tcPr>
            <w:tcW w:w="2003" w:type="dxa"/>
          </w:tcPr>
          <w:p w:rsidR="00913747" w:rsidRPr="00806D20" w:rsidRDefault="006A224E" w:rsidP="00647F1D">
            <w:pPr>
              <w:tabs>
                <w:tab w:val="right" w:pos="851"/>
              </w:tabs>
              <w:spacing w:after="0" w:line="240" w:lineRule="auto"/>
              <w:rPr>
                <w:rFonts w:ascii="Times New Roman" w:hAnsi="Times New Roman"/>
                <w:sz w:val="24"/>
                <w:szCs w:val="28"/>
              </w:rPr>
            </w:pPr>
            <w:r w:rsidRPr="003C308C">
              <w:rPr>
                <w:rFonts w:ascii="Times New Roman" w:hAnsi="Times New Roman"/>
                <w:sz w:val="24"/>
                <w:szCs w:val="24"/>
              </w:rPr>
              <w:t xml:space="preserve">Опрос, решение </w:t>
            </w:r>
            <w:r>
              <w:rPr>
                <w:rFonts w:ascii="Times New Roman" w:hAnsi="Times New Roman"/>
                <w:sz w:val="24"/>
                <w:szCs w:val="24"/>
              </w:rPr>
              <w:t>задач</w:t>
            </w:r>
          </w:p>
        </w:tc>
      </w:tr>
    </w:tbl>
    <w:p w:rsidR="00C10D04" w:rsidRDefault="00C10D04" w:rsidP="00B65889">
      <w:pPr>
        <w:pStyle w:val="1"/>
        <w:spacing w:before="0" w:after="0" w:line="240" w:lineRule="auto"/>
        <w:ind w:firstLine="709"/>
        <w:jc w:val="both"/>
        <w:rPr>
          <w:rFonts w:ascii="Times New Roman" w:hAnsi="Times New Roman"/>
          <w:sz w:val="28"/>
        </w:rPr>
      </w:pPr>
      <w:bookmarkStart w:id="13" w:name="_Toc404256070"/>
    </w:p>
    <w:p w:rsidR="00B65889" w:rsidRDefault="00B65889" w:rsidP="00B65889">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3"/>
    </w:p>
    <w:p w:rsidR="00700A25" w:rsidRPr="00700A25" w:rsidRDefault="00700A25" w:rsidP="00700A25"/>
    <w:p w:rsidR="00B65889" w:rsidRDefault="00B65889" w:rsidP="00B65889">
      <w:pPr>
        <w:pStyle w:val="1"/>
        <w:spacing w:before="0" w:after="0" w:line="240" w:lineRule="auto"/>
        <w:ind w:firstLine="709"/>
        <w:jc w:val="both"/>
        <w:rPr>
          <w:rFonts w:ascii="Times New Roman" w:hAnsi="Times New Roman"/>
          <w:sz w:val="28"/>
        </w:rPr>
      </w:pPr>
      <w:bookmarkStart w:id="14" w:name="_Toc40425607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4"/>
    </w:p>
    <w:p w:rsidR="00700A25" w:rsidRPr="00700A25" w:rsidRDefault="00700A25" w:rsidP="00700A25"/>
    <w:p w:rsidR="00B65889" w:rsidRPr="004D26DB" w:rsidRDefault="00B65889" w:rsidP="00B65889">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3666"/>
        <w:gridCol w:w="3157"/>
      </w:tblGrid>
      <w:tr w:rsidR="00B65889" w:rsidRPr="007D094B" w:rsidTr="0015449F">
        <w:tc>
          <w:tcPr>
            <w:tcW w:w="1436" w:type="pct"/>
            <w:shd w:val="clear" w:color="auto" w:fill="auto"/>
          </w:tcPr>
          <w:p w:rsidR="00B65889" w:rsidRPr="008F3FB7" w:rsidRDefault="00B65889" w:rsidP="0015449F">
            <w:pPr>
              <w:keepNext/>
              <w:spacing w:after="0" w:line="240" w:lineRule="auto"/>
              <w:jc w:val="center"/>
              <w:rPr>
                <w:rFonts w:ascii="Times New Roman" w:hAnsi="Times New Roman"/>
                <w:sz w:val="24"/>
                <w:szCs w:val="24"/>
              </w:rPr>
            </w:pPr>
            <w:r w:rsidRPr="008F3FB7">
              <w:rPr>
                <w:rFonts w:ascii="Times New Roman" w:hAnsi="Times New Roman"/>
                <w:b/>
                <w:sz w:val="24"/>
                <w:szCs w:val="24"/>
              </w:rPr>
              <w:t>Наименование тем (разделов) дисциплины</w:t>
            </w:r>
          </w:p>
        </w:tc>
        <w:tc>
          <w:tcPr>
            <w:tcW w:w="1915" w:type="pct"/>
            <w:shd w:val="clear" w:color="auto" w:fill="auto"/>
          </w:tcPr>
          <w:p w:rsidR="00B65889" w:rsidRPr="008F3FB7" w:rsidRDefault="00B65889" w:rsidP="0015449F">
            <w:pPr>
              <w:keepNext/>
              <w:spacing w:after="0" w:line="240" w:lineRule="auto"/>
              <w:jc w:val="center"/>
              <w:rPr>
                <w:rFonts w:ascii="Times New Roman" w:hAnsi="Times New Roman"/>
                <w:b/>
                <w:sz w:val="24"/>
                <w:szCs w:val="24"/>
              </w:rPr>
            </w:pPr>
            <w:r w:rsidRPr="008F3FB7">
              <w:rPr>
                <w:rFonts w:ascii="Times New Roman" w:hAnsi="Times New Roman"/>
                <w:b/>
                <w:sz w:val="24"/>
                <w:szCs w:val="24"/>
              </w:rPr>
              <w:t xml:space="preserve">Перечень вопросов, отводимых на самостоятельное освоение </w:t>
            </w:r>
          </w:p>
        </w:tc>
        <w:tc>
          <w:tcPr>
            <w:tcW w:w="1649" w:type="pct"/>
          </w:tcPr>
          <w:p w:rsidR="00B65889" w:rsidRPr="008F3FB7" w:rsidRDefault="00B65889" w:rsidP="0015449F">
            <w:pPr>
              <w:keepNext/>
              <w:spacing w:after="0" w:line="240" w:lineRule="auto"/>
              <w:jc w:val="center"/>
              <w:rPr>
                <w:rFonts w:ascii="Times New Roman" w:hAnsi="Times New Roman"/>
                <w:b/>
                <w:sz w:val="24"/>
                <w:szCs w:val="24"/>
              </w:rPr>
            </w:pPr>
            <w:r w:rsidRPr="008F3FB7">
              <w:rPr>
                <w:rFonts w:ascii="Times New Roman" w:hAnsi="Times New Roman"/>
                <w:b/>
                <w:sz w:val="24"/>
                <w:szCs w:val="24"/>
              </w:rPr>
              <w:t>Формы внеаудиторной самостоятельной работы</w:t>
            </w:r>
          </w:p>
        </w:tc>
      </w:tr>
      <w:tr w:rsidR="00B65889" w:rsidRPr="007D094B" w:rsidTr="0015449F">
        <w:tc>
          <w:tcPr>
            <w:tcW w:w="1436" w:type="pct"/>
            <w:shd w:val="clear" w:color="auto" w:fill="auto"/>
          </w:tcPr>
          <w:p w:rsidR="00B65889" w:rsidRPr="007D094B" w:rsidRDefault="00936FE5" w:rsidP="00C04011">
            <w:pPr>
              <w:tabs>
                <w:tab w:val="right" w:pos="851"/>
              </w:tabs>
              <w:spacing w:after="0" w:line="240" w:lineRule="auto"/>
              <w:rPr>
                <w:rFonts w:ascii="Times New Roman" w:hAnsi="Times New Roman"/>
                <w:b/>
                <w:sz w:val="28"/>
                <w:szCs w:val="28"/>
              </w:rPr>
            </w:pPr>
            <w:r w:rsidRPr="003A2B4C">
              <w:rPr>
                <w:rFonts w:ascii="Times New Roman" w:hAnsi="Times New Roman"/>
                <w:kern w:val="32"/>
                <w:sz w:val="24"/>
                <w:szCs w:val="24"/>
              </w:rPr>
              <w:t xml:space="preserve">Понятие, сущность и эволюция </w:t>
            </w:r>
            <w:r w:rsidR="006A224E">
              <w:rPr>
                <w:rFonts w:ascii="Times New Roman" w:hAnsi="Times New Roman"/>
                <w:kern w:val="32"/>
                <w:sz w:val="24"/>
                <w:szCs w:val="24"/>
              </w:rPr>
              <w:t xml:space="preserve">международных корпораций </w:t>
            </w:r>
          </w:p>
        </w:tc>
        <w:tc>
          <w:tcPr>
            <w:tcW w:w="1915" w:type="pct"/>
            <w:shd w:val="clear" w:color="auto" w:fill="auto"/>
            <w:vAlign w:val="center"/>
          </w:tcPr>
          <w:p w:rsidR="00B65889" w:rsidRPr="00291325" w:rsidRDefault="00C04011" w:rsidP="0015449F">
            <w:pPr>
              <w:tabs>
                <w:tab w:val="right" w:pos="851"/>
              </w:tabs>
              <w:spacing w:after="0" w:line="240" w:lineRule="auto"/>
              <w:rPr>
                <w:rFonts w:ascii="Times New Roman" w:hAnsi="Times New Roman"/>
                <w:sz w:val="24"/>
                <w:szCs w:val="28"/>
              </w:rPr>
            </w:pPr>
            <w:r>
              <w:rPr>
                <w:rFonts w:ascii="Times New Roman" w:hAnsi="Times New Roman"/>
                <w:sz w:val="24"/>
                <w:szCs w:val="28"/>
              </w:rPr>
              <w:t>Корпорации в России</w:t>
            </w:r>
          </w:p>
        </w:tc>
        <w:tc>
          <w:tcPr>
            <w:tcW w:w="1649" w:type="pct"/>
          </w:tcPr>
          <w:p w:rsidR="00B65889" w:rsidRPr="0003593A" w:rsidRDefault="00B65889" w:rsidP="0015449F">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65889" w:rsidRPr="007D094B" w:rsidTr="0015449F">
        <w:tc>
          <w:tcPr>
            <w:tcW w:w="1436" w:type="pct"/>
            <w:shd w:val="clear" w:color="auto" w:fill="auto"/>
          </w:tcPr>
          <w:p w:rsidR="00B65889" w:rsidRPr="002327FD" w:rsidRDefault="006A224E" w:rsidP="0015449F">
            <w:pPr>
              <w:shd w:val="clear" w:color="auto" w:fill="FFFFFF"/>
              <w:spacing w:after="0" w:line="240" w:lineRule="auto"/>
              <w:rPr>
                <w:rFonts w:ascii="Times New Roman" w:hAnsi="Times New Roman"/>
                <w:sz w:val="24"/>
                <w:szCs w:val="24"/>
              </w:rPr>
            </w:pPr>
            <w:r w:rsidRPr="00EE4DFE">
              <w:rPr>
                <w:rFonts w:ascii="Times New Roman" w:hAnsi="Times New Roman"/>
                <w:kern w:val="32"/>
                <w:sz w:val="24"/>
                <w:szCs w:val="24"/>
              </w:rPr>
              <w:t>Внешнеэкономические факторы деятельности международной корпорации</w:t>
            </w:r>
          </w:p>
        </w:tc>
        <w:tc>
          <w:tcPr>
            <w:tcW w:w="1915" w:type="pct"/>
            <w:shd w:val="clear" w:color="auto" w:fill="auto"/>
            <w:vAlign w:val="center"/>
          </w:tcPr>
          <w:p w:rsidR="00B65889" w:rsidRPr="00291325" w:rsidRDefault="000B6446" w:rsidP="0015449F">
            <w:pPr>
              <w:tabs>
                <w:tab w:val="right" w:pos="851"/>
              </w:tabs>
              <w:spacing w:after="0" w:line="240" w:lineRule="auto"/>
              <w:rPr>
                <w:rFonts w:ascii="Times New Roman" w:hAnsi="Times New Roman"/>
                <w:sz w:val="24"/>
                <w:szCs w:val="28"/>
              </w:rPr>
            </w:pPr>
            <w:r>
              <w:rPr>
                <w:rFonts w:ascii="Times New Roman" w:hAnsi="Times New Roman"/>
                <w:sz w:val="24"/>
                <w:szCs w:val="28"/>
              </w:rPr>
              <w:t>Слияние международных корпораций и ограничение их рыночной власти</w:t>
            </w:r>
            <w:r w:rsidRPr="00291325">
              <w:rPr>
                <w:rFonts w:ascii="Times New Roman" w:hAnsi="Times New Roman"/>
                <w:sz w:val="24"/>
                <w:szCs w:val="28"/>
              </w:rPr>
              <w:t xml:space="preserve"> </w:t>
            </w:r>
          </w:p>
        </w:tc>
        <w:tc>
          <w:tcPr>
            <w:tcW w:w="1649" w:type="pct"/>
          </w:tcPr>
          <w:p w:rsidR="00B65889" w:rsidRPr="0003593A" w:rsidRDefault="00B65889" w:rsidP="0015449F">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65889" w:rsidRPr="007D094B" w:rsidTr="0015449F">
        <w:tc>
          <w:tcPr>
            <w:tcW w:w="1436" w:type="pct"/>
            <w:shd w:val="clear" w:color="auto" w:fill="auto"/>
          </w:tcPr>
          <w:p w:rsidR="00B65889" w:rsidRPr="002327FD" w:rsidRDefault="002C703B" w:rsidP="0015449F">
            <w:pPr>
              <w:shd w:val="clear" w:color="auto" w:fill="FFFFFF"/>
              <w:spacing w:after="0" w:line="240" w:lineRule="auto"/>
              <w:rPr>
                <w:rFonts w:ascii="Times New Roman" w:hAnsi="Times New Roman"/>
                <w:sz w:val="24"/>
                <w:szCs w:val="24"/>
              </w:rPr>
            </w:pPr>
            <w:r w:rsidRPr="00247D2F">
              <w:rPr>
                <w:rFonts w:ascii="Times New Roman" w:hAnsi="Times New Roman"/>
                <w:kern w:val="32"/>
                <w:sz w:val="24"/>
                <w:szCs w:val="24"/>
              </w:rPr>
              <w:t>Валютно-финансовая среда международной корпорации</w:t>
            </w:r>
          </w:p>
        </w:tc>
        <w:tc>
          <w:tcPr>
            <w:tcW w:w="1915" w:type="pct"/>
            <w:shd w:val="clear" w:color="auto" w:fill="auto"/>
            <w:vAlign w:val="center"/>
          </w:tcPr>
          <w:p w:rsidR="000B6446" w:rsidRPr="00B378FF" w:rsidRDefault="000B6446" w:rsidP="000B6446">
            <w:pPr>
              <w:pStyle w:val="a3"/>
              <w:tabs>
                <w:tab w:val="left" w:pos="371"/>
              </w:tabs>
              <w:spacing w:after="0" w:line="240" w:lineRule="auto"/>
              <w:ind w:left="0"/>
              <w:contextualSpacing w:val="0"/>
              <w:jc w:val="both"/>
              <w:rPr>
                <w:rFonts w:ascii="Times New Roman" w:hAnsi="Times New Roman"/>
                <w:sz w:val="24"/>
                <w:szCs w:val="24"/>
              </w:rPr>
            </w:pPr>
            <w:r w:rsidRPr="00B378FF">
              <w:rPr>
                <w:rFonts w:ascii="Times New Roman" w:hAnsi="Times New Roman"/>
                <w:kern w:val="32"/>
                <w:sz w:val="24"/>
                <w:szCs w:val="24"/>
              </w:rPr>
              <w:t>Национальное регулирование валютных операций международной компании</w:t>
            </w:r>
          </w:p>
          <w:p w:rsidR="00736464" w:rsidRPr="00291325" w:rsidRDefault="00736464" w:rsidP="00B41956">
            <w:pPr>
              <w:tabs>
                <w:tab w:val="left" w:pos="203"/>
              </w:tabs>
              <w:spacing w:after="0" w:line="240" w:lineRule="auto"/>
              <w:jc w:val="both"/>
              <w:rPr>
                <w:rFonts w:ascii="Times New Roman" w:hAnsi="Times New Roman"/>
                <w:sz w:val="24"/>
                <w:szCs w:val="28"/>
              </w:rPr>
            </w:pPr>
          </w:p>
        </w:tc>
        <w:tc>
          <w:tcPr>
            <w:tcW w:w="1649" w:type="pct"/>
          </w:tcPr>
          <w:p w:rsidR="00B65889" w:rsidRPr="0003593A" w:rsidRDefault="00B65889" w:rsidP="0015449F">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65889" w:rsidRPr="007D094B" w:rsidTr="0015449F">
        <w:tc>
          <w:tcPr>
            <w:tcW w:w="1436" w:type="pct"/>
            <w:shd w:val="clear" w:color="auto" w:fill="auto"/>
          </w:tcPr>
          <w:p w:rsidR="00B65889" w:rsidRPr="002327FD" w:rsidRDefault="002C703B" w:rsidP="0015449F">
            <w:pPr>
              <w:spacing w:after="0" w:line="240" w:lineRule="auto"/>
              <w:jc w:val="both"/>
              <w:rPr>
                <w:rFonts w:ascii="Times New Roman" w:hAnsi="Times New Roman"/>
                <w:sz w:val="24"/>
                <w:szCs w:val="24"/>
              </w:rPr>
            </w:pPr>
            <w:r w:rsidRPr="006D6CED">
              <w:rPr>
                <w:rFonts w:ascii="Times New Roman" w:hAnsi="Times New Roman"/>
                <w:kern w:val="32"/>
                <w:sz w:val="24"/>
                <w:szCs w:val="24"/>
              </w:rPr>
              <w:t>Виды внешнеторговой документации при организации  международных операций. Международный контракт и его структура</w:t>
            </w:r>
          </w:p>
        </w:tc>
        <w:tc>
          <w:tcPr>
            <w:tcW w:w="1915" w:type="pct"/>
            <w:shd w:val="clear" w:color="auto" w:fill="auto"/>
            <w:vAlign w:val="center"/>
          </w:tcPr>
          <w:p w:rsidR="00B65889" w:rsidRPr="000B6446" w:rsidRDefault="000B6446" w:rsidP="0015449F">
            <w:pPr>
              <w:tabs>
                <w:tab w:val="right" w:pos="851"/>
              </w:tabs>
              <w:spacing w:after="0" w:line="240" w:lineRule="auto"/>
              <w:rPr>
                <w:rFonts w:ascii="Times New Roman" w:hAnsi="Times New Roman"/>
                <w:sz w:val="24"/>
                <w:szCs w:val="24"/>
              </w:rPr>
            </w:pPr>
            <w:r w:rsidRPr="000B6446">
              <w:rPr>
                <w:rFonts w:ascii="Times New Roman" w:hAnsi="Times New Roman"/>
                <w:kern w:val="32"/>
                <w:sz w:val="24"/>
                <w:szCs w:val="24"/>
              </w:rPr>
              <w:t xml:space="preserve">Условия </w:t>
            </w:r>
            <w:r w:rsidR="00A64B22">
              <w:rPr>
                <w:rFonts w:ascii="Times New Roman" w:hAnsi="Times New Roman"/>
                <w:kern w:val="32"/>
                <w:sz w:val="24"/>
                <w:szCs w:val="24"/>
              </w:rPr>
              <w:t xml:space="preserve">международного </w:t>
            </w:r>
            <w:r w:rsidRPr="000B6446">
              <w:rPr>
                <w:rFonts w:ascii="Times New Roman" w:hAnsi="Times New Roman"/>
                <w:kern w:val="32"/>
                <w:sz w:val="24"/>
                <w:szCs w:val="24"/>
              </w:rPr>
              <w:t>договора купли- продажи</w:t>
            </w:r>
          </w:p>
        </w:tc>
        <w:tc>
          <w:tcPr>
            <w:tcW w:w="1649" w:type="pct"/>
          </w:tcPr>
          <w:p w:rsidR="00B65889" w:rsidRPr="0003593A" w:rsidRDefault="00B65889" w:rsidP="0015449F">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65889" w:rsidRPr="007D094B" w:rsidTr="0015449F">
        <w:tc>
          <w:tcPr>
            <w:tcW w:w="1436" w:type="pct"/>
            <w:shd w:val="clear" w:color="auto" w:fill="auto"/>
          </w:tcPr>
          <w:p w:rsidR="00B65889" w:rsidRPr="002327FD" w:rsidRDefault="002C703B" w:rsidP="0015449F">
            <w:pPr>
              <w:spacing w:after="0" w:line="240" w:lineRule="auto"/>
              <w:ind w:left="34"/>
              <w:rPr>
                <w:rFonts w:ascii="Times New Roman" w:hAnsi="Times New Roman"/>
                <w:i/>
                <w:sz w:val="24"/>
                <w:szCs w:val="24"/>
              </w:rPr>
            </w:pPr>
            <w:r w:rsidRPr="006D6CED">
              <w:rPr>
                <w:rFonts w:ascii="Times New Roman" w:hAnsi="Times New Roman"/>
                <w:kern w:val="32"/>
                <w:sz w:val="24"/>
                <w:szCs w:val="24"/>
              </w:rPr>
              <w:t>Таможенная стоимость товаров и методы ее определения</w:t>
            </w:r>
          </w:p>
        </w:tc>
        <w:tc>
          <w:tcPr>
            <w:tcW w:w="1915" w:type="pct"/>
            <w:shd w:val="clear" w:color="auto" w:fill="auto"/>
            <w:vAlign w:val="center"/>
          </w:tcPr>
          <w:p w:rsidR="00B65889" w:rsidRPr="000B6446" w:rsidRDefault="000B6446" w:rsidP="0015449F">
            <w:pPr>
              <w:tabs>
                <w:tab w:val="right" w:pos="851"/>
              </w:tabs>
              <w:spacing w:after="0" w:line="240" w:lineRule="auto"/>
              <w:rPr>
                <w:rFonts w:ascii="Times New Roman" w:hAnsi="Times New Roman"/>
                <w:sz w:val="24"/>
                <w:szCs w:val="24"/>
              </w:rPr>
            </w:pPr>
            <w:r w:rsidRPr="000B6446">
              <w:rPr>
                <w:rFonts w:ascii="Times New Roman" w:hAnsi="Times New Roman"/>
                <w:bCs/>
                <w:sz w:val="24"/>
                <w:szCs w:val="24"/>
              </w:rPr>
              <w:t>Брюссельская конвенция оценки стоимости товара и Кодекс таможенной стоимости</w:t>
            </w:r>
          </w:p>
        </w:tc>
        <w:tc>
          <w:tcPr>
            <w:tcW w:w="1649" w:type="pct"/>
          </w:tcPr>
          <w:p w:rsidR="00B65889" w:rsidRPr="0003593A" w:rsidRDefault="00B65889" w:rsidP="0015449F">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B65889" w:rsidRPr="007D094B" w:rsidTr="0015449F">
        <w:tc>
          <w:tcPr>
            <w:tcW w:w="1436" w:type="pct"/>
            <w:shd w:val="clear" w:color="auto" w:fill="auto"/>
          </w:tcPr>
          <w:p w:rsidR="00B65889" w:rsidRPr="002327FD" w:rsidRDefault="002C703B" w:rsidP="0015449F">
            <w:pPr>
              <w:spacing w:after="0" w:line="240" w:lineRule="auto"/>
              <w:ind w:left="34"/>
              <w:rPr>
                <w:rFonts w:ascii="Times New Roman" w:hAnsi="Times New Roman"/>
                <w:sz w:val="24"/>
                <w:szCs w:val="24"/>
              </w:rPr>
            </w:pPr>
            <w:r w:rsidRPr="006D6CED">
              <w:rPr>
                <w:rFonts w:ascii="Times New Roman" w:hAnsi="Times New Roman"/>
                <w:kern w:val="32"/>
                <w:sz w:val="24"/>
                <w:szCs w:val="24"/>
              </w:rPr>
              <w:t>Таможенные платежи</w:t>
            </w:r>
          </w:p>
        </w:tc>
        <w:tc>
          <w:tcPr>
            <w:tcW w:w="1915" w:type="pct"/>
            <w:shd w:val="clear" w:color="auto" w:fill="auto"/>
            <w:vAlign w:val="center"/>
          </w:tcPr>
          <w:p w:rsidR="00B65889" w:rsidRPr="00FA30D4" w:rsidRDefault="00FA30D4" w:rsidP="000B6446">
            <w:pPr>
              <w:pStyle w:val="a3"/>
              <w:tabs>
                <w:tab w:val="left" w:pos="371"/>
              </w:tabs>
              <w:spacing w:after="0" w:line="240" w:lineRule="auto"/>
              <w:ind w:left="0"/>
              <w:contextualSpacing w:val="0"/>
              <w:jc w:val="both"/>
              <w:rPr>
                <w:rFonts w:ascii="Times New Roman" w:hAnsi="Times New Roman"/>
                <w:sz w:val="24"/>
                <w:szCs w:val="24"/>
              </w:rPr>
            </w:pPr>
            <w:r w:rsidRPr="00FA30D4">
              <w:rPr>
                <w:rFonts w:ascii="Times New Roman" w:hAnsi="Times New Roman"/>
                <w:kern w:val="32"/>
                <w:sz w:val="24"/>
                <w:szCs w:val="24"/>
              </w:rPr>
              <w:t>Возникновение обязанности по уплате таможенных платежей и лиц, ответственные за их уплату</w:t>
            </w:r>
          </w:p>
        </w:tc>
        <w:tc>
          <w:tcPr>
            <w:tcW w:w="1649" w:type="pct"/>
          </w:tcPr>
          <w:p w:rsidR="00B65889" w:rsidRPr="0003593A" w:rsidRDefault="00B65889" w:rsidP="0015449F">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4779FB" w:rsidRDefault="00B65889" w:rsidP="004779FB">
      <w:pPr>
        <w:pStyle w:val="1"/>
        <w:ind w:firstLine="709"/>
        <w:jc w:val="both"/>
        <w:rPr>
          <w:rFonts w:ascii="Times New Roman" w:hAnsi="Times New Roman"/>
          <w:sz w:val="28"/>
        </w:rPr>
      </w:pPr>
      <w:bookmarkStart w:id="15" w:name="_Toc404256072"/>
      <w:r w:rsidRPr="007D094B">
        <w:rPr>
          <w:rFonts w:ascii="Times New Roman" w:hAnsi="Times New Roman"/>
          <w:sz w:val="28"/>
        </w:rPr>
        <w:t xml:space="preserve">6.2. </w:t>
      </w:r>
      <w:bookmarkEnd w:id="15"/>
      <w:r w:rsidR="004779FB">
        <w:rPr>
          <w:rFonts w:ascii="Times New Roman" w:hAnsi="Times New Roman"/>
          <w:sz w:val="28"/>
        </w:rPr>
        <w:t xml:space="preserve">Перечень вопросов, заданий, тем для подготовки к текущему контролю </w:t>
      </w:r>
    </w:p>
    <w:p w:rsidR="00AE7911" w:rsidRPr="00DC0A2C" w:rsidRDefault="00AE7911" w:rsidP="00DC0A2C">
      <w:pPr>
        <w:pStyle w:val="1"/>
        <w:spacing w:before="360" w:after="0"/>
        <w:ind w:firstLine="720"/>
        <w:jc w:val="both"/>
        <w:rPr>
          <w:rFonts w:ascii="Times New Roman" w:hAnsi="Times New Roman"/>
          <w:sz w:val="28"/>
          <w:szCs w:val="28"/>
        </w:rPr>
      </w:pPr>
      <w:r w:rsidRPr="004779FB">
        <w:rPr>
          <w:rFonts w:ascii="Times New Roman" w:hAnsi="Times New Roman"/>
          <w:sz w:val="28"/>
          <w:szCs w:val="28"/>
        </w:rPr>
        <w:t>Примерный перечен</w:t>
      </w:r>
      <w:r>
        <w:rPr>
          <w:rFonts w:ascii="Times New Roman" w:hAnsi="Times New Roman"/>
          <w:sz w:val="28"/>
          <w:szCs w:val="28"/>
        </w:rPr>
        <w:t>ь вопросов к контрольной работе</w:t>
      </w:r>
    </w:p>
    <w:p w:rsidR="00980DC9" w:rsidRPr="003C61FE" w:rsidRDefault="00980DC9" w:rsidP="003C61FE">
      <w:pPr>
        <w:pStyle w:val="a3"/>
        <w:numPr>
          <w:ilvl w:val="0"/>
          <w:numId w:val="24"/>
        </w:numPr>
        <w:spacing w:after="0"/>
        <w:jc w:val="both"/>
        <w:rPr>
          <w:rFonts w:ascii="Times New Roman" w:hAnsi="Times New Roman"/>
          <w:sz w:val="28"/>
          <w:szCs w:val="28"/>
        </w:rPr>
      </w:pPr>
      <w:r w:rsidRPr="003C61FE">
        <w:rPr>
          <w:rFonts w:ascii="Times New Roman" w:hAnsi="Times New Roman"/>
          <w:sz w:val="28"/>
          <w:szCs w:val="28"/>
        </w:rPr>
        <w:t>Международные корпорации в развитых, развивающихся странах и странах с формирующимся рынком.</w:t>
      </w:r>
    </w:p>
    <w:p w:rsidR="00AE7911" w:rsidRDefault="003C61FE" w:rsidP="00AE7911">
      <w:pPr>
        <w:pStyle w:val="a3"/>
        <w:numPr>
          <w:ilvl w:val="0"/>
          <w:numId w:val="24"/>
        </w:numPr>
        <w:spacing w:after="0"/>
        <w:jc w:val="both"/>
        <w:rPr>
          <w:rFonts w:ascii="Times New Roman" w:hAnsi="Times New Roman"/>
          <w:sz w:val="28"/>
          <w:szCs w:val="28"/>
        </w:rPr>
      </w:pPr>
      <w:r w:rsidRPr="003C61FE">
        <w:rPr>
          <w:rFonts w:ascii="Times New Roman" w:hAnsi="Times New Roman"/>
          <w:sz w:val="28"/>
          <w:szCs w:val="28"/>
        </w:rPr>
        <w:t>Иммиграция из развивающихся стран, ее последствия.</w:t>
      </w:r>
    </w:p>
    <w:p w:rsidR="00AE7911" w:rsidRDefault="00980DC9"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lastRenderedPageBreak/>
        <w:t>Система международных инвестиционных соглашений (МИС), договоры об инвестициях (ДИД), договоры об избежание двойного налогообложения (ДИДН).</w:t>
      </w:r>
    </w:p>
    <w:p w:rsidR="00AE7911" w:rsidRDefault="00764774"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Шенгенская либерализация.</w:t>
      </w:r>
    </w:p>
    <w:p w:rsidR="00AE7911" w:rsidRDefault="00E75FA8"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 xml:space="preserve">Сравнительная характеристика подходов к определению сущности корпорации в английском и </w:t>
      </w:r>
      <w:r w:rsidR="004F1446" w:rsidRPr="00AE7911">
        <w:rPr>
          <w:rFonts w:ascii="Times New Roman" w:hAnsi="Times New Roman"/>
          <w:sz w:val="28"/>
          <w:szCs w:val="28"/>
        </w:rPr>
        <w:t>континентальной системах управления.</w:t>
      </w:r>
    </w:p>
    <w:p w:rsidR="00AE7911" w:rsidRDefault="00764774"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Сущность запретов и ограничений в таможенном законодательстве ЕАЭС.</w:t>
      </w:r>
    </w:p>
    <w:p w:rsidR="00AE7911" w:rsidRDefault="0069529B"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Международная корпорация как форма проявления интернационализации хозяйственной жизни.</w:t>
      </w:r>
    </w:p>
    <w:p w:rsidR="00AE7911" w:rsidRDefault="0069529B"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Страхование валютных рисков.</w:t>
      </w:r>
    </w:p>
    <w:p w:rsidR="00AE7911" w:rsidRDefault="0069529B"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Основные преимущества и недостатки  современной международной корпорации.</w:t>
      </w:r>
    </w:p>
    <w:p w:rsidR="00AE7911" w:rsidRDefault="0069529B"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Регулирование валютных операций международной корпорации: международный и национальный аспект.</w:t>
      </w:r>
    </w:p>
    <w:p w:rsidR="00AE7911" w:rsidRDefault="00866C87"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Мето</w:t>
      </w:r>
      <w:r w:rsidR="00AE7911">
        <w:rPr>
          <w:rFonts w:ascii="Times New Roman" w:hAnsi="Times New Roman"/>
          <w:sz w:val="28"/>
          <w:szCs w:val="28"/>
        </w:rPr>
        <w:t>ды финансовой таможенной защиты.</w:t>
      </w:r>
    </w:p>
    <w:p w:rsidR="00AE7911" w:rsidRDefault="00866C87"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 xml:space="preserve">Участие законодательных и исполнительных органов управления стран с рыночной экономикой в регулировании международной деятельности. </w:t>
      </w:r>
    </w:p>
    <w:p w:rsidR="00AE7911" w:rsidRDefault="004F1446" w:rsidP="00AE7911">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Политика стран в отношении иностранной рабочей силы: опыт ЕС, США России.</w:t>
      </w:r>
    </w:p>
    <w:p w:rsidR="00DC0A2C" w:rsidRDefault="00866C87" w:rsidP="00DC0A2C">
      <w:pPr>
        <w:pStyle w:val="a3"/>
        <w:numPr>
          <w:ilvl w:val="0"/>
          <w:numId w:val="24"/>
        </w:numPr>
        <w:spacing w:after="0"/>
        <w:jc w:val="both"/>
        <w:rPr>
          <w:rFonts w:ascii="Times New Roman" w:hAnsi="Times New Roman"/>
          <w:sz w:val="28"/>
          <w:szCs w:val="28"/>
        </w:rPr>
      </w:pPr>
      <w:r w:rsidRPr="00AE7911">
        <w:rPr>
          <w:rFonts w:ascii="Times New Roman" w:hAnsi="Times New Roman"/>
          <w:sz w:val="28"/>
          <w:szCs w:val="28"/>
        </w:rPr>
        <w:t>Неправительственные организации, участвующие в регулировании международной деятельности.</w:t>
      </w:r>
    </w:p>
    <w:p w:rsidR="00DC0A2C" w:rsidRDefault="00372CE8" w:rsidP="00DC0A2C">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Особенности российских международных корпораций.</w:t>
      </w:r>
    </w:p>
    <w:p w:rsidR="00DC0A2C" w:rsidRDefault="000C1CAF" w:rsidP="00DC0A2C">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Операционный риск корпорации и методы его минимизации.</w:t>
      </w:r>
    </w:p>
    <w:p w:rsidR="00DC0A2C" w:rsidRPr="00DC0A2C" w:rsidRDefault="002D15DA" w:rsidP="00DC0A2C">
      <w:pPr>
        <w:pStyle w:val="a3"/>
        <w:numPr>
          <w:ilvl w:val="0"/>
          <w:numId w:val="24"/>
        </w:numPr>
        <w:spacing w:after="0"/>
        <w:jc w:val="both"/>
        <w:rPr>
          <w:rFonts w:ascii="Times New Roman" w:hAnsi="Times New Roman"/>
          <w:sz w:val="28"/>
          <w:szCs w:val="28"/>
        </w:rPr>
      </w:pPr>
      <w:r w:rsidRPr="00DC0A2C">
        <w:rPr>
          <w:rFonts w:ascii="Times New Roman" w:hAnsi="Times New Roman"/>
          <w:bCs/>
          <w:sz w:val="28"/>
          <w:szCs w:val="28"/>
        </w:rPr>
        <w:t>Способы принудительного взыскания таможенных платежей</w:t>
      </w:r>
    </w:p>
    <w:p w:rsidR="00DC0A2C" w:rsidRDefault="00866C87" w:rsidP="00DC0A2C">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Россия в международном разделении труда.</w:t>
      </w:r>
    </w:p>
    <w:p w:rsidR="00DC0A2C" w:rsidRPr="00DC0A2C" w:rsidRDefault="00012A89" w:rsidP="00DC0A2C">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 xml:space="preserve">Оценка </w:t>
      </w:r>
      <w:r w:rsidRPr="00DC0A2C">
        <w:rPr>
          <w:rFonts w:ascii="Times New Roman" w:hAnsi="Times New Roman"/>
          <w:bCs/>
          <w:sz w:val="28"/>
          <w:szCs w:val="28"/>
        </w:rPr>
        <w:t>Брюссельской конвенции оценки стоимости товара и Кодексу таможенной стоимости.</w:t>
      </w:r>
    </w:p>
    <w:p w:rsidR="002D15DA" w:rsidRPr="00DC0A2C" w:rsidRDefault="00ED6091" w:rsidP="00DC0A2C">
      <w:pPr>
        <w:pStyle w:val="a3"/>
        <w:numPr>
          <w:ilvl w:val="0"/>
          <w:numId w:val="24"/>
        </w:numPr>
        <w:spacing w:after="0"/>
        <w:jc w:val="both"/>
        <w:rPr>
          <w:rFonts w:ascii="Times New Roman" w:hAnsi="Times New Roman"/>
          <w:sz w:val="28"/>
          <w:szCs w:val="28"/>
        </w:rPr>
      </w:pPr>
      <w:r w:rsidRPr="00DC0A2C">
        <w:rPr>
          <w:rFonts w:ascii="Times New Roman" w:hAnsi="Times New Roman"/>
          <w:sz w:val="28"/>
          <w:szCs w:val="28"/>
        </w:rPr>
        <w:t>Уровень таможенного обложения развитых стран</w:t>
      </w:r>
      <w:r w:rsidR="002D15DA" w:rsidRPr="00DC0A2C">
        <w:rPr>
          <w:rFonts w:ascii="Times New Roman" w:hAnsi="Times New Roman"/>
          <w:sz w:val="28"/>
          <w:szCs w:val="28"/>
        </w:rPr>
        <w:t>.</w:t>
      </w:r>
    </w:p>
    <w:p w:rsidR="002D15DA" w:rsidRPr="00012A89" w:rsidRDefault="002D15DA" w:rsidP="002D15DA">
      <w:pPr>
        <w:pStyle w:val="a3"/>
        <w:spacing w:after="0"/>
        <w:jc w:val="both"/>
        <w:rPr>
          <w:rFonts w:ascii="Times New Roman" w:hAnsi="Times New Roman"/>
          <w:bCs/>
          <w:sz w:val="28"/>
          <w:szCs w:val="28"/>
        </w:rPr>
      </w:pPr>
    </w:p>
    <w:p w:rsidR="00B65889" w:rsidRPr="007D094B" w:rsidRDefault="00B65889" w:rsidP="00B65889">
      <w:pPr>
        <w:pStyle w:val="1"/>
        <w:ind w:firstLine="851"/>
        <w:jc w:val="both"/>
        <w:rPr>
          <w:rFonts w:ascii="Times New Roman" w:hAnsi="Times New Roman"/>
          <w:sz w:val="28"/>
        </w:rPr>
      </w:pPr>
      <w:bookmarkStart w:id="16"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6"/>
    </w:p>
    <w:p w:rsidR="00B65889" w:rsidRPr="005C1B7F" w:rsidRDefault="00B65889" w:rsidP="00B65889">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2"/>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B65889" w:rsidRPr="005C1B7F" w:rsidRDefault="00B65889" w:rsidP="00B65889">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Style w:val="110"/>
        <w:tblW w:w="10348" w:type="dxa"/>
        <w:tblInd w:w="-572" w:type="dxa"/>
        <w:tblLook w:val="04A0" w:firstRow="1" w:lastRow="0" w:firstColumn="1" w:lastColumn="0" w:noHBand="0" w:noVBand="1"/>
      </w:tblPr>
      <w:tblGrid>
        <w:gridCol w:w="2552"/>
        <w:gridCol w:w="2552"/>
        <w:gridCol w:w="2557"/>
        <w:gridCol w:w="2687"/>
      </w:tblGrid>
      <w:tr w:rsidR="00C970B2" w:rsidRPr="00C970B2" w:rsidTr="00C970B2">
        <w:tc>
          <w:tcPr>
            <w:tcW w:w="2552" w:type="dxa"/>
          </w:tcPr>
          <w:p w:rsidR="00C970B2" w:rsidRPr="00C970B2" w:rsidRDefault="00C970B2" w:rsidP="00C970B2">
            <w:pPr>
              <w:widowControl w:val="0"/>
              <w:autoSpaceDE w:val="0"/>
              <w:autoSpaceDN w:val="0"/>
              <w:adjustRightInd w:val="0"/>
              <w:jc w:val="both"/>
              <w:rPr>
                <w:rFonts w:ascii="Times New Roman" w:hAnsi="Times New Roman"/>
                <w:b/>
                <w:sz w:val="24"/>
                <w:szCs w:val="24"/>
              </w:rPr>
            </w:pPr>
            <w:r w:rsidRPr="00C970B2">
              <w:rPr>
                <w:rFonts w:ascii="Times New Roman" w:hAnsi="Times New Roman"/>
                <w:b/>
                <w:sz w:val="24"/>
                <w:szCs w:val="24"/>
              </w:rPr>
              <w:t xml:space="preserve">Наименование компетенции </w:t>
            </w:r>
          </w:p>
        </w:tc>
        <w:tc>
          <w:tcPr>
            <w:tcW w:w="2552" w:type="dxa"/>
          </w:tcPr>
          <w:p w:rsidR="00C970B2" w:rsidRPr="00C970B2" w:rsidRDefault="00C970B2" w:rsidP="00C970B2">
            <w:pPr>
              <w:widowControl w:val="0"/>
              <w:autoSpaceDE w:val="0"/>
              <w:autoSpaceDN w:val="0"/>
              <w:adjustRightInd w:val="0"/>
              <w:jc w:val="both"/>
              <w:rPr>
                <w:rFonts w:ascii="Times New Roman" w:hAnsi="Times New Roman"/>
                <w:b/>
                <w:sz w:val="24"/>
                <w:szCs w:val="24"/>
              </w:rPr>
            </w:pPr>
            <w:r w:rsidRPr="00C970B2">
              <w:rPr>
                <w:rFonts w:ascii="Times New Roman" w:hAnsi="Times New Roman"/>
                <w:b/>
                <w:sz w:val="24"/>
                <w:szCs w:val="24"/>
              </w:rPr>
              <w:t xml:space="preserve">Наименование  индикаторов достижения компетенции </w:t>
            </w:r>
          </w:p>
        </w:tc>
        <w:tc>
          <w:tcPr>
            <w:tcW w:w="2097" w:type="dxa"/>
          </w:tcPr>
          <w:p w:rsidR="00C970B2" w:rsidRPr="00C970B2" w:rsidRDefault="00C970B2" w:rsidP="00C970B2">
            <w:pPr>
              <w:widowControl w:val="0"/>
              <w:autoSpaceDE w:val="0"/>
              <w:autoSpaceDN w:val="0"/>
              <w:adjustRightInd w:val="0"/>
              <w:jc w:val="both"/>
              <w:rPr>
                <w:rFonts w:ascii="Times New Roman" w:hAnsi="Times New Roman"/>
                <w:b/>
                <w:sz w:val="24"/>
                <w:szCs w:val="24"/>
              </w:rPr>
            </w:pPr>
            <w:r w:rsidRPr="00C970B2">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147" w:type="dxa"/>
          </w:tcPr>
          <w:p w:rsidR="00C970B2" w:rsidRPr="00C970B2" w:rsidRDefault="00C970B2" w:rsidP="00C970B2">
            <w:pPr>
              <w:widowControl w:val="0"/>
              <w:autoSpaceDE w:val="0"/>
              <w:autoSpaceDN w:val="0"/>
              <w:adjustRightInd w:val="0"/>
              <w:jc w:val="both"/>
              <w:rPr>
                <w:rFonts w:ascii="Times New Roman" w:hAnsi="Times New Roman"/>
                <w:b/>
                <w:sz w:val="24"/>
                <w:szCs w:val="24"/>
              </w:rPr>
            </w:pPr>
            <w:r w:rsidRPr="00C970B2">
              <w:rPr>
                <w:rFonts w:ascii="Times New Roman" w:hAnsi="Times New Roman"/>
                <w:b/>
                <w:sz w:val="24"/>
                <w:szCs w:val="24"/>
              </w:rPr>
              <w:t>Типовые контрольные задания</w:t>
            </w:r>
          </w:p>
        </w:tc>
      </w:tr>
      <w:tr w:rsidR="00C970B2" w:rsidRPr="00C970B2" w:rsidTr="00C970B2">
        <w:tc>
          <w:tcPr>
            <w:tcW w:w="2552" w:type="dxa"/>
          </w:tcPr>
          <w:p w:rsidR="00C970B2" w:rsidRPr="00C970B2" w:rsidRDefault="00C970B2" w:rsidP="00C970B2">
            <w:pPr>
              <w:jc w:val="both"/>
              <w:rPr>
                <w:rFonts w:ascii="Times New Roman" w:hAnsi="Times New Roman"/>
                <w:color w:val="000000"/>
                <w:sz w:val="24"/>
                <w:szCs w:val="24"/>
              </w:rPr>
            </w:pPr>
            <w:r w:rsidRPr="00C970B2">
              <w:rPr>
                <w:rFonts w:ascii="Times New Roman" w:hAnsi="Times New Roman"/>
                <w:color w:val="000000"/>
                <w:sz w:val="24"/>
                <w:szCs w:val="24"/>
              </w:rPr>
              <w:t>ПКП-1</w:t>
            </w:r>
          </w:p>
          <w:p w:rsidR="00C970B2" w:rsidRPr="00C970B2" w:rsidRDefault="00C970B2" w:rsidP="00C970B2">
            <w:pPr>
              <w:widowControl w:val="0"/>
              <w:autoSpaceDE w:val="0"/>
              <w:autoSpaceDN w:val="0"/>
              <w:adjustRightInd w:val="0"/>
              <w:jc w:val="both"/>
              <w:rPr>
                <w:rFonts w:ascii="Times New Roman" w:hAnsi="Times New Roman"/>
                <w:sz w:val="28"/>
                <w:szCs w:val="28"/>
              </w:rPr>
            </w:pPr>
            <w:r w:rsidRPr="00C970B2">
              <w:rPr>
                <w:rFonts w:ascii="Times New Roman" w:hAnsi="Times New Roman"/>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552" w:type="dxa"/>
          </w:tcPr>
          <w:p w:rsidR="00C970B2" w:rsidRPr="00C970B2" w:rsidRDefault="00C970B2" w:rsidP="00C970B2">
            <w:pPr>
              <w:rPr>
                <w:rFonts w:ascii="Times New Roman" w:eastAsia="Calibri" w:hAnsi="Times New Roman"/>
                <w:sz w:val="24"/>
                <w:szCs w:val="24"/>
              </w:rPr>
            </w:pPr>
            <w:r w:rsidRPr="00C970B2">
              <w:rPr>
                <w:rFonts w:ascii="Times New Roman" w:hAnsi="Times New Roman"/>
                <w:color w:val="000000"/>
                <w:sz w:val="24"/>
                <w:szCs w:val="24"/>
              </w:rPr>
              <w:t>1.</w:t>
            </w:r>
            <w:r w:rsidRPr="00C970B2">
              <w:rPr>
                <w:rFonts w:ascii="Times New Roman" w:eastAsia="Calibri" w:hAnsi="Times New Roman"/>
                <w:b/>
                <w:sz w:val="24"/>
                <w:szCs w:val="24"/>
              </w:rPr>
              <w:t xml:space="preserve"> </w:t>
            </w:r>
            <w:r w:rsidRPr="00C970B2">
              <w:rPr>
                <w:rFonts w:ascii="Times New Roman" w:eastAsia="Calibri" w:hAnsi="Times New Roman"/>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rsidR="00C970B2" w:rsidRPr="00C970B2" w:rsidRDefault="00C970B2" w:rsidP="00C970B2">
            <w:pPr>
              <w:ind w:left="-57"/>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tabs>
                <w:tab w:val="left" w:pos="1134"/>
              </w:tabs>
              <w:jc w:val="both"/>
              <w:rPr>
                <w:rFonts w:ascii="Times New Roman" w:eastAsia="Calibri" w:hAnsi="Times New Roman"/>
                <w:b/>
                <w:sz w:val="24"/>
                <w:szCs w:val="24"/>
              </w:rPr>
            </w:pPr>
            <w:r w:rsidRPr="00C970B2">
              <w:rPr>
                <w:rFonts w:ascii="Times New Roman" w:hAnsi="Times New Roman"/>
                <w:sz w:val="24"/>
                <w:szCs w:val="28"/>
              </w:rPr>
              <w:t>2.</w:t>
            </w:r>
            <w:r w:rsidRPr="00C970B2">
              <w:rPr>
                <w:rFonts w:ascii="Times New Roman" w:hAnsi="Times New Roman"/>
                <w:color w:val="000000"/>
                <w:sz w:val="24"/>
                <w:szCs w:val="24"/>
              </w:rPr>
              <w:t xml:space="preserve"> </w:t>
            </w:r>
            <w:r w:rsidRPr="00C970B2">
              <w:rPr>
                <w:rFonts w:ascii="Times New Roman" w:hAnsi="Times New Roman"/>
                <w:sz w:val="24"/>
                <w:szCs w:val="24"/>
              </w:rPr>
              <w:t xml:space="preserve">Владеет навыками определения налоговой базы и расчета налогов, подлежащих уплате субъектами внешнеэкономической деятельности согласно нормам </w:t>
            </w:r>
            <w:r w:rsidRPr="00C970B2">
              <w:rPr>
                <w:rFonts w:ascii="Times New Roman" w:eastAsia="Calibri" w:hAnsi="Times New Roman"/>
                <w:sz w:val="24"/>
                <w:szCs w:val="24"/>
              </w:rPr>
              <w:t>международных правовых актов и национального налогового законодательства</w:t>
            </w: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contextualSpacing/>
              <w:rPr>
                <w:rFonts w:ascii="Times New Roman" w:hAnsi="Times New Roman"/>
              </w:rPr>
            </w:pPr>
          </w:p>
          <w:p w:rsidR="00C970B2" w:rsidRPr="00C970B2" w:rsidRDefault="00C970B2" w:rsidP="00C970B2">
            <w:pPr>
              <w:ind w:left="-57"/>
              <w:contextualSpacing/>
              <w:rPr>
                <w:rFonts w:ascii="Times New Roman" w:hAnsi="Times New Roman"/>
                <w:color w:val="FF0000"/>
              </w:rPr>
            </w:pPr>
            <w:r w:rsidRPr="00C970B2">
              <w:rPr>
                <w:rFonts w:ascii="Times New Roman" w:hAnsi="Times New Roman"/>
                <w:color w:val="FF0000"/>
              </w:rPr>
              <w:t xml:space="preserve"> </w:t>
            </w:r>
          </w:p>
        </w:tc>
        <w:tc>
          <w:tcPr>
            <w:tcW w:w="2097" w:type="dxa"/>
          </w:tcPr>
          <w:p w:rsidR="00C970B2" w:rsidRPr="00C970B2" w:rsidRDefault="00C970B2" w:rsidP="00C970B2">
            <w:pPr>
              <w:shd w:val="clear" w:color="auto" w:fill="FFFFFF"/>
              <w:spacing w:before="100" w:beforeAutospacing="1" w:afterAutospacing="1"/>
              <w:ind w:left="5" w:firstLine="47"/>
              <w:jc w:val="both"/>
              <w:rPr>
                <w:rFonts w:ascii="Times New Roman" w:hAnsi="Times New Roman"/>
                <w:sz w:val="24"/>
                <w:szCs w:val="24"/>
              </w:rPr>
            </w:pPr>
            <w:r w:rsidRPr="00C970B2">
              <w:rPr>
                <w:rFonts w:ascii="Times New Roman" w:hAnsi="Times New Roman"/>
                <w:b/>
                <w:sz w:val="24"/>
                <w:szCs w:val="24"/>
              </w:rPr>
              <w:lastRenderedPageBreak/>
              <w:t>знать:</w:t>
            </w:r>
            <w:r w:rsidRPr="00C970B2">
              <w:rPr>
                <w:rFonts w:ascii="Times New Roman" w:hAnsi="Times New Roman"/>
                <w:sz w:val="24"/>
                <w:szCs w:val="24"/>
              </w:rPr>
              <w:t xml:space="preserve"> положения международных соглашений и национального налогового законодательства; </w:t>
            </w:r>
          </w:p>
          <w:p w:rsidR="00C970B2" w:rsidRPr="00C970B2" w:rsidRDefault="00C970B2" w:rsidP="00C970B2">
            <w:pPr>
              <w:shd w:val="clear" w:color="auto" w:fill="FFFFFF"/>
              <w:ind w:left="5" w:firstLine="47"/>
              <w:rPr>
                <w:rFonts w:ascii="Times New Roman" w:hAnsi="Times New Roman"/>
                <w:sz w:val="24"/>
                <w:szCs w:val="24"/>
              </w:rPr>
            </w:pPr>
            <w:r w:rsidRPr="00C970B2">
              <w:rPr>
                <w:rFonts w:ascii="Times New Roman" w:hAnsi="Times New Roman"/>
                <w:b/>
                <w:sz w:val="24"/>
                <w:szCs w:val="24"/>
              </w:rPr>
              <w:t>уметь</w:t>
            </w:r>
            <w:r w:rsidRPr="00C970B2">
              <w:rPr>
                <w:rFonts w:ascii="Times New Roman" w:hAnsi="Times New Roman"/>
                <w:sz w:val="24"/>
                <w:szCs w:val="24"/>
              </w:rPr>
              <w:t>: определять методы системного анализа и обосновывать их применение для решения профессиональных задач в сфере организации международных экономических связей</w:t>
            </w:r>
          </w:p>
          <w:p w:rsidR="00C970B2" w:rsidRPr="00C970B2" w:rsidRDefault="00C970B2" w:rsidP="00C970B2">
            <w:pPr>
              <w:shd w:val="clear" w:color="auto" w:fill="FFFFFF"/>
              <w:ind w:left="5" w:firstLine="47"/>
              <w:rPr>
                <w:rFonts w:ascii="Times New Roman" w:hAnsi="Times New Roman"/>
                <w:sz w:val="24"/>
                <w:szCs w:val="24"/>
              </w:rPr>
            </w:pPr>
          </w:p>
          <w:p w:rsidR="00C970B2" w:rsidRPr="00C970B2" w:rsidRDefault="00C970B2" w:rsidP="00C970B2">
            <w:pPr>
              <w:shd w:val="clear" w:color="auto" w:fill="FFFFFF"/>
              <w:ind w:left="5" w:firstLine="47"/>
              <w:rPr>
                <w:rFonts w:ascii="Times New Roman" w:hAnsi="Times New Roman"/>
                <w:sz w:val="24"/>
                <w:szCs w:val="24"/>
              </w:rPr>
            </w:pPr>
            <w:r w:rsidRPr="00C970B2">
              <w:rPr>
                <w:rFonts w:ascii="Times New Roman" w:hAnsi="Times New Roman"/>
                <w:b/>
                <w:sz w:val="24"/>
                <w:szCs w:val="24"/>
              </w:rPr>
              <w:t>знать</w:t>
            </w:r>
            <w:r w:rsidRPr="00C970B2">
              <w:rPr>
                <w:rFonts w:ascii="Times New Roman" w:hAnsi="Times New Roman"/>
                <w:sz w:val="24"/>
                <w:szCs w:val="24"/>
              </w:rPr>
              <w:t>: основные методы оценки индикаторов налоговой базы для расчета налогов, подлежащих уплате субъектами ВЭД</w:t>
            </w:r>
          </w:p>
          <w:p w:rsidR="00C970B2" w:rsidRPr="00C970B2" w:rsidRDefault="00C970B2" w:rsidP="00C970B2">
            <w:pPr>
              <w:shd w:val="clear" w:color="auto" w:fill="FFFFFF"/>
              <w:spacing w:before="100" w:beforeAutospacing="1" w:afterAutospacing="1"/>
              <w:ind w:left="5" w:firstLine="47"/>
              <w:jc w:val="both"/>
              <w:rPr>
                <w:rFonts w:ascii="Times New Roman" w:hAnsi="Times New Roman"/>
                <w:sz w:val="24"/>
                <w:szCs w:val="24"/>
              </w:rPr>
            </w:pPr>
            <w:r w:rsidRPr="00C970B2">
              <w:rPr>
                <w:rFonts w:ascii="Times New Roman" w:hAnsi="Times New Roman"/>
                <w:b/>
                <w:sz w:val="24"/>
                <w:szCs w:val="24"/>
              </w:rPr>
              <w:t>уметь</w:t>
            </w:r>
            <w:r w:rsidRPr="00C970B2">
              <w:rPr>
                <w:rFonts w:ascii="Times New Roman" w:hAnsi="Times New Roman"/>
                <w:sz w:val="24"/>
                <w:szCs w:val="24"/>
              </w:rPr>
              <w:t>: рассчитывать налоги, подлежащих уплате субъектами внешнеэкономической деятельн</w:t>
            </w:r>
            <w:r>
              <w:rPr>
                <w:rFonts w:ascii="Times New Roman" w:hAnsi="Times New Roman"/>
                <w:sz w:val="24"/>
                <w:szCs w:val="24"/>
              </w:rPr>
              <w:t xml:space="preserve">ости, согласно международным и </w:t>
            </w:r>
            <w:r w:rsidRPr="00C970B2">
              <w:rPr>
                <w:rFonts w:ascii="Times New Roman" w:hAnsi="Times New Roman"/>
                <w:sz w:val="24"/>
                <w:szCs w:val="24"/>
              </w:rPr>
              <w:t>национальным правовыми документами</w:t>
            </w:r>
          </w:p>
          <w:p w:rsidR="00C970B2" w:rsidRPr="00C970B2" w:rsidRDefault="00C970B2" w:rsidP="00C970B2">
            <w:pPr>
              <w:widowControl w:val="0"/>
              <w:autoSpaceDE w:val="0"/>
              <w:autoSpaceDN w:val="0"/>
              <w:adjustRightInd w:val="0"/>
              <w:jc w:val="both"/>
              <w:rPr>
                <w:rFonts w:ascii="Times New Roman" w:hAnsi="Times New Roman"/>
                <w:color w:val="FF0000"/>
                <w:sz w:val="28"/>
                <w:szCs w:val="28"/>
              </w:rPr>
            </w:pPr>
          </w:p>
        </w:tc>
        <w:tc>
          <w:tcPr>
            <w:tcW w:w="3147" w:type="dxa"/>
          </w:tcPr>
          <w:p w:rsidR="00C970B2" w:rsidRPr="00C970B2" w:rsidRDefault="00C970B2" w:rsidP="00C970B2">
            <w:pPr>
              <w:tabs>
                <w:tab w:val="left" w:pos="1134"/>
              </w:tabs>
              <w:rPr>
                <w:rFonts w:ascii="Times New Roman" w:hAnsi="Times New Roman"/>
                <w:sz w:val="24"/>
                <w:szCs w:val="28"/>
              </w:rPr>
            </w:pPr>
            <w:r w:rsidRPr="00C970B2">
              <w:rPr>
                <w:rFonts w:ascii="Times New Roman" w:hAnsi="Times New Roman"/>
                <w:b/>
                <w:sz w:val="24"/>
                <w:szCs w:val="28"/>
              </w:rPr>
              <w:t xml:space="preserve">Задание 1. </w:t>
            </w:r>
            <w:r w:rsidRPr="00C970B2">
              <w:rPr>
                <w:rFonts w:ascii="Times New Roman" w:hAnsi="Times New Roman"/>
                <w:sz w:val="24"/>
                <w:szCs w:val="28"/>
              </w:rPr>
              <w:t>Для учреждения российских дочерних обществ иностранных компаний технически довольно сложным является вопрос оплаты уставного капитала, поскольку уставный капитал номинируется в рублях РФ, а счета в рублях у иностранной корпорации учредителя, как, правило, нет. Предложите решения данной проблемы.</w:t>
            </w:r>
          </w:p>
          <w:p w:rsidR="00C970B2" w:rsidRPr="00C970B2" w:rsidRDefault="00C970B2" w:rsidP="00C970B2">
            <w:pPr>
              <w:tabs>
                <w:tab w:val="left" w:pos="1134"/>
              </w:tabs>
              <w:rPr>
                <w:rFonts w:ascii="Times New Roman" w:hAnsi="Times New Roman"/>
                <w:b/>
                <w:sz w:val="24"/>
                <w:szCs w:val="28"/>
              </w:rPr>
            </w:pPr>
          </w:p>
          <w:p w:rsidR="00C970B2" w:rsidRPr="00C970B2" w:rsidRDefault="00C970B2" w:rsidP="00C970B2">
            <w:pPr>
              <w:tabs>
                <w:tab w:val="left" w:pos="1134"/>
              </w:tabs>
              <w:rPr>
                <w:rFonts w:ascii="Times New Roman" w:hAnsi="Times New Roman"/>
                <w:b/>
                <w:sz w:val="24"/>
                <w:szCs w:val="28"/>
              </w:rPr>
            </w:pPr>
            <w:r w:rsidRPr="00C970B2">
              <w:rPr>
                <w:rFonts w:ascii="Times New Roman" w:hAnsi="Times New Roman"/>
                <w:b/>
                <w:sz w:val="24"/>
                <w:szCs w:val="28"/>
              </w:rPr>
              <w:t xml:space="preserve">Задание 2. </w:t>
            </w:r>
            <w:r w:rsidRPr="00C970B2">
              <w:rPr>
                <w:rFonts w:ascii="Times New Roman" w:hAnsi="Times New Roman"/>
                <w:color w:val="000000"/>
              </w:rPr>
              <w:t xml:space="preserve">Чистая прибыль компании «СИГМА» после уплаты налогов равна 150000 евро, а число обыкновенных акций равно 6000. Задание: определить прибыль на акцию для акционеров компании «СИГМА». </w:t>
            </w:r>
          </w:p>
          <w:p w:rsidR="00C970B2" w:rsidRPr="00C970B2" w:rsidRDefault="00C970B2" w:rsidP="00C970B2">
            <w:pPr>
              <w:tabs>
                <w:tab w:val="left" w:pos="1134"/>
              </w:tabs>
              <w:rPr>
                <w:rFonts w:ascii="Times New Roman" w:hAnsi="Times New Roman"/>
                <w:b/>
                <w:sz w:val="24"/>
                <w:szCs w:val="28"/>
              </w:rPr>
            </w:pPr>
            <w:r w:rsidRPr="00C970B2">
              <w:rPr>
                <w:rFonts w:ascii="Times New Roman" w:hAnsi="Times New Roman"/>
                <w:b/>
                <w:sz w:val="24"/>
                <w:szCs w:val="28"/>
              </w:rPr>
              <w:t xml:space="preserve">Задание 3. </w:t>
            </w:r>
            <w:r w:rsidRPr="00C970B2">
              <w:rPr>
                <w:rFonts w:ascii="Times New Roman" w:hAnsi="Times New Roman"/>
                <w:color w:val="000000"/>
                <w:sz w:val="24"/>
                <w:szCs w:val="24"/>
              </w:rPr>
              <w:t xml:space="preserve">Текущая прибыль компании «Альфа» до выплаты процентов и налогов равна 2 млн. евро, проценты по текущим долгам — 0,4 млн. евро, число обыкновенных акций — 5000, ставка налога на прибыль — 30%. Компании требуется 3 млн. евро для финансирования инвестиционного </w:t>
            </w:r>
            <w:r w:rsidRPr="00C970B2">
              <w:rPr>
                <w:rFonts w:ascii="Times New Roman" w:hAnsi="Times New Roman"/>
                <w:color w:val="000000"/>
                <w:sz w:val="24"/>
                <w:szCs w:val="24"/>
              </w:rPr>
              <w:lastRenderedPageBreak/>
              <w:t xml:space="preserve">проекта, который, как ожидается, увеличит на 0,6 млн. евро ежегодную прибыль предприятия до выплаты процентов и налогов. Рассматриваются следующие варианты: </w:t>
            </w:r>
          </w:p>
          <w:p w:rsidR="00C970B2" w:rsidRPr="00C970B2" w:rsidRDefault="00C970B2" w:rsidP="00C970B2">
            <w:pPr>
              <w:widowControl w:val="0"/>
              <w:autoSpaceDE w:val="0"/>
              <w:autoSpaceDN w:val="0"/>
              <w:adjustRightInd w:val="0"/>
              <w:spacing w:after="240"/>
              <w:ind w:right="135"/>
              <w:jc w:val="both"/>
              <w:rPr>
                <w:rFonts w:ascii="Times New Roman" w:hAnsi="Times New Roman"/>
                <w:color w:val="000000"/>
                <w:sz w:val="24"/>
                <w:szCs w:val="24"/>
              </w:rPr>
            </w:pPr>
            <w:r w:rsidRPr="00C970B2">
              <w:rPr>
                <w:rFonts w:ascii="Times New Roman" w:hAnsi="Times New Roman"/>
                <w:color w:val="000000"/>
                <w:sz w:val="24"/>
                <w:szCs w:val="24"/>
              </w:rPr>
              <w:t xml:space="preserve">а) выпуск 1000 акций; б) кредит под 10% годовых. Что наиболее выгодно для акционеров? </w:t>
            </w:r>
          </w:p>
        </w:tc>
      </w:tr>
      <w:tr w:rsidR="00C970B2" w:rsidRPr="00C970B2" w:rsidTr="00C970B2">
        <w:tc>
          <w:tcPr>
            <w:tcW w:w="2552" w:type="dxa"/>
          </w:tcPr>
          <w:p w:rsidR="00C970B2" w:rsidRPr="00C970B2" w:rsidRDefault="00C970B2" w:rsidP="00C970B2">
            <w:pPr>
              <w:jc w:val="both"/>
              <w:rPr>
                <w:rFonts w:ascii="Times New Roman" w:hAnsi="Times New Roman"/>
                <w:sz w:val="24"/>
                <w:szCs w:val="24"/>
              </w:rPr>
            </w:pPr>
            <w:r w:rsidRPr="00C970B2">
              <w:rPr>
                <w:rFonts w:ascii="Times New Roman" w:hAnsi="Times New Roman"/>
                <w:sz w:val="24"/>
                <w:szCs w:val="24"/>
              </w:rPr>
              <w:lastRenderedPageBreak/>
              <w:t>ПКП-2</w:t>
            </w:r>
          </w:p>
          <w:p w:rsidR="00C970B2" w:rsidRPr="00C970B2" w:rsidRDefault="00C970B2" w:rsidP="00C970B2">
            <w:pPr>
              <w:jc w:val="both"/>
              <w:rPr>
                <w:rFonts w:ascii="Times New Roman" w:hAnsi="Times New Roman"/>
                <w:color w:val="000000"/>
                <w:sz w:val="24"/>
                <w:szCs w:val="24"/>
              </w:rPr>
            </w:pPr>
            <w:r w:rsidRPr="00C970B2">
              <w:rPr>
                <w:rFonts w:ascii="Times New Roman" w:hAnsi="Times New Roman"/>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2552" w:type="dxa"/>
          </w:tcPr>
          <w:p w:rsidR="00C970B2" w:rsidRPr="00C970B2" w:rsidRDefault="00C970B2" w:rsidP="00C970B2">
            <w:pPr>
              <w:jc w:val="both"/>
              <w:rPr>
                <w:rFonts w:ascii="Times New Roman" w:hAnsi="Times New Roman"/>
                <w:sz w:val="24"/>
                <w:szCs w:val="28"/>
              </w:rPr>
            </w:pPr>
            <w:r w:rsidRPr="00C970B2">
              <w:rPr>
                <w:rFonts w:ascii="Times New Roman" w:hAnsi="Times New Roman"/>
                <w:sz w:val="24"/>
                <w:szCs w:val="24"/>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r w:rsidRPr="00C970B2">
              <w:rPr>
                <w:rFonts w:ascii="Times New Roman" w:hAnsi="Times New Roman"/>
                <w:sz w:val="24"/>
                <w:szCs w:val="28"/>
              </w:rPr>
              <w:t xml:space="preserve"> </w:t>
            </w:r>
          </w:p>
          <w:p w:rsidR="00C970B2" w:rsidRPr="00C970B2" w:rsidRDefault="00C970B2" w:rsidP="00C970B2">
            <w:pPr>
              <w:jc w:val="both"/>
              <w:rPr>
                <w:rFonts w:ascii="Times New Roman" w:hAnsi="Times New Roman"/>
                <w:color w:val="000000"/>
                <w:sz w:val="24"/>
                <w:szCs w:val="24"/>
              </w:rPr>
            </w:pPr>
          </w:p>
        </w:tc>
        <w:tc>
          <w:tcPr>
            <w:tcW w:w="2097" w:type="dxa"/>
          </w:tcPr>
          <w:p w:rsidR="00C970B2" w:rsidRPr="00C970B2" w:rsidRDefault="00C970B2" w:rsidP="00C970B2">
            <w:pPr>
              <w:shd w:val="clear" w:color="auto" w:fill="FFFFFF"/>
              <w:ind w:left="5" w:firstLine="47"/>
              <w:jc w:val="both"/>
              <w:rPr>
                <w:rFonts w:ascii="Times New Roman" w:hAnsi="Times New Roman"/>
                <w:sz w:val="24"/>
                <w:szCs w:val="24"/>
              </w:rPr>
            </w:pPr>
            <w:r w:rsidRPr="00C970B2">
              <w:rPr>
                <w:rFonts w:ascii="Times New Roman" w:hAnsi="Times New Roman"/>
                <w:b/>
                <w:sz w:val="24"/>
                <w:szCs w:val="24"/>
              </w:rPr>
              <w:t>знать</w:t>
            </w:r>
            <w:r w:rsidRPr="00C970B2">
              <w:rPr>
                <w:rFonts w:ascii="Times New Roman" w:hAnsi="Times New Roman"/>
                <w:sz w:val="24"/>
                <w:szCs w:val="24"/>
              </w:rPr>
              <w:t xml:space="preserve">: основные таможенные процедуры и индикаторы оценки таможенной стоимости </w:t>
            </w:r>
          </w:p>
          <w:p w:rsidR="00C970B2" w:rsidRPr="00C970B2" w:rsidRDefault="00C970B2" w:rsidP="00C970B2">
            <w:pPr>
              <w:shd w:val="clear" w:color="auto" w:fill="FFFFFF"/>
              <w:ind w:left="5" w:firstLine="47"/>
              <w:rPr>
                <w:rFonts w:ascii="Times New Roman" w:hAnsi="Times New Roman"/>
                <w:b/>
                <w:sz w:val="24"/>
                <w:szCs w:val="24"/>
              </w:rPr>
            </w:pPr>
            <w:r w:rsidRPr="00C970B2">
              <w:rPr>
                <w:rFonts w:ascii="Times New Roman" w:hAnsi="Times New Roman"/>
                <w:b/>
                <w:sz w:val="24"/>
                <w:szCs w:val="24"/>
              </w:rPr>
              <w:t>уметь</w:t>
            </w:r>
            <w:r w:rsidRPr="00C970B2">
              <w:rPr>
                <w:rFonts w:ascii="Times New Roman" w:hAnsi="Times New Roman"/>
                <w:sz w:val="24"/>
                <w:szCs w:val="24"/>
              </w:rPr>
              <w:t>: рассчитывать таможенную стоимость товара с учетом особенностей внешнеэкономической деятельности компании и специфики товара</w:t>
            </w:r>
          </w:p>
        </w:tc>
        <w:tc>
          <w:tcPr>
            <w:tcW w:w="3147" w:type="dxa"/>
          </w:tcPr>
          <w:p w:rsidR="00C970B2" w:rsidRPr="00C970B2" w:rsidRDefault="00C970B2" w:rsidP="00C970B2">
            <w:pPr>
              <w:jc w:val="both"/>
              <w:rPr>
                <w:rFonts w:ascii="Times New Roman" w:hAnsi="Times New Roman"/>
                <w:b/>
                <w:sz w:val="24"/>
                <w:szCs w:val="24"/>
              </w:rPr>
            </w:pPr>
            <w:r w:rsidRPr="00C970B2">
              <w:rPr>
                <w:rFonts w:ascii="Times New Roman" w:hAnsi="Times New Roman"/>
                <w:b/>
                <w:sz w:val="24"/>
                <w:szCs w:val="28"/>
              </w:rPr>
              <w:t>Задание 1</w:t>
            </w:r>
            <w:r w:rsidRPr="00C970B2">
              <w:rPr>
                <w:rFonts w:ascii="Times New Roman" w:hAnsi="Times New Roman"/>
                <w:b/>
                <w:sz w:val="24"/>
                <w:szCs w:val="24"/>
              </w:rPr>
              <w:t>.</w:t>
            </w:r>
            <w:r w:rsidRPr="00C970B2">
              <w:rPr>
                <w:rFonts w:ascii="Times New Roman" w:hAnsi="Times New Roman"/>
                <w:sz w:val="24"/>
                <w:szCs w:val="24"/>
              </w:rPr>
              <w:t xml:space="preserve">Спрос и предложение на отечественном рынке определенного товара могут быть аналитически представлены в виде зависимостей: </w:t>
            </w:r>
            <m:oMath>
              <m:sSup>
                <m:sSupPr>
                  <m:ctrlPr>
                    <w:rPr>
                      <w:rFonts w:ascii="Cambria Math" w:hAnsi="Cambria Math"/>
                      <w:sz w:val="24"/>
                      <w:szCs w:val="24"/>
                    </w:rPr>
                  </m:ctrlPr>
                </m:sSupPr>
                <m:e>
                  <m:r>
                    <w:rPr>
                      <w:rFonts w:ascii="Cambria Math" w:hAnsi="Cambria Math"/>
                      <w:sz w:val="24"/>
                      <w:szCs w:val="24"/>
                    </w:rPr>
                    <m:t>Q</m:t>
                  </m:r>
                </m:e>
                <m:sup>
                  <m:r>
                    <w:rPr>
                      <w:rFonts w:ascii="Cambria Math" w:hAnsi="Cambria Math"/>
                      <w:sz w:val="24"/>
                      <w:szCs w:val="24"/>
                    </w:rPr>
                    <m:t>D</m:t>
                  </m:r>
                </m:sup>
              </m:sSup>
              <m:r>
                <w:rPr>
                  <w:rFonts w:ascii="Cambria Math" w:hAnsi="Cambria Math"/>
                  <w:sz w:val="24"/>
                  <w:szCs w:val="24"/>
                </w:rPr>
                <m:t>=120-P</m:t>
              </m:r>
            </m:oMath>
            <w:r w:rsidRPr="00C970B2">
              <w:rPr>
                <w:rFonts w:ascii="Times New Roman" w:hAnsi="Times New Roman"/>
                <w:sz w:val="24"/>
                <w:szCs w:val="24"/>
              </w:rPr>
              <w:t xml:space="preserve"> и </w:t>
            </w:r>
            <m:oMath>
              <m:sSup>
                <m:sSupPr>
                  <m:ctrlPr>
                    <w:rPr>
                      <w:rFonts w:ascii="Cambria Math" w:hAnsi="Cambria Math"/>
                      <w:sz w:val="24"/>
                      <w:szCs w:val="24"/>
                    </w:rPr>
                  </m:ctrlPr>
                </m:sSupPr>
                <m:e>
                  <m:r>
                    <w:rPr>
                      <w:rFonts w:ascii="Cambria Math" w:hAnsi="Cambria Math"/>
                      <w:sz w:val="24"/>
                      <w:szCs w:val="24"/>
                    </w:rPr>
                    <m:t>Q</m:t>
                  </m:r>
                </m:e>
                <m:sup>
                  <m:r>
                    <w:rPr>
                      <w:rFonts w:ascii="Cambria Math" w:hAnsi="Cambria Math"/>
                      <w:sz w:val="24"/>
                      <w:szCs w:val="24"/>
                    </w:rPr>
                    <m:t>S</m:t>
                  </m:r>
                </m:sup>
              </m:sSup>
              <m:r>
                <w:rPr>
                  <w:rFonts w:ascii="Cambria Math" w:hAnsi="Cambria Math"/>
                  <w:sz w:val="24"/>
                  <w:szCs w:val="24"/>
                </w:rPr>
                <m:t>=-30+2P</m:t>
              </m:r>
            </m:oMath>
            <w:r w:rsidRPr="00C970B2">
              <w:rPr>
                <w:rFonts w:ascii="Times New Roman" w:hAnsi="Times New Roman"/>
                <w:sz w:val="24"/>
                <w:szCs w:val="24"/>
              </w:rPr>
              <w:t>, где Р – цена за единицу товара, тыс. долл.</w:t>
            </w:r>
          </w:p>
          <w:p w:rsidR="00C970B2" w:rsidRPr="00C970B2" w:rsidRDefault="00C970B2" w:rsidP="00C970B2">
            <w:pPr>
              <w:jc w:val="both"/>
              <w:rPr>
                <w:rFonts w:ascii="Times New Roman" w:hAnsi="Times New Roman"/>
                <w:sz w:val="24"/>
                <w:szCs w:val="24"/>
              </w:rPr>
            </w:pPr>
            <w:r w:rsidRPr="00C970B2">
              <w:rPr>
                <w:rFonts w:ascii="Times New Roman" w:hAnsi="Times New Roman"/>
                <w:sz w:val="24"/>
                <w:szCs w:val="24"/>
              </w:rPr>
              <w:t xml:space="preserve">Корпорация ввозила рассматриваемый товар в страну по мировой цене 20 тыс долл за единицу. Защищая отечественного производителя, правительство страны принимает решение о введении таможенной стоимости.  </w:t>
            </w:r>
          </w:p>
          <w:p w:rsidR="00C970B2" w:rsidRPr="00C970B2" w:rsidRDefault="00C970B2" w:rsidP="00C970B2">
            <w:pPr>
              <w:jc w:val="both"/>
              <w:rPr>
                <w:rFonts w:ascii="Times New Roman" w:hAnsi="Times New Roman"/>
                <w:sz w:val="24"/>
                <w:szCs w:val="28"/>
              </w:rPr>
            </w:pPr>
            <w:r w:rsidRPr="00C970B2">
              <w:rPr>
                <w:rFonts w:ascii="Times New Roman" w:hAnsi="Times New Roman"/>
                <w:sz w:val="24"/>
                <w:szCs w:val="28"/>
              </w:rPr>
              <w:t xml:space="preserve">Определите, какую величину таможенной пошлины за единицу импортируемого товара должно установить правительство, </w:t>
            </w:r>
            <w:r>
              <w:rPr>
                <w:rFonts w:ascii="Times New Roman" w:hAnsi="Times New Roman"/>
                <w:sz w:val="24"/>
                <w:szCs w:val="28"/>
              </w:rPr>
              <w:t>чтобы максимизироват</w:t>
            </w:r>
            <w:r w:rsidRPr="00C970B2">
              <w:rPr>
                <w:rFonts w:ascii="Times New Roman" w:hAnsi="Times New Roman"/>
                <w:sz w:val="24"/>
                <w:szCs w:val="28"/>
              </w:rPr>
              <w:t>ь объем налоговых поступлений в госбюд</w:t>
            </w:r>
            <w:r>
              <w:rPr>
                <w:rFonts w:ascii="Times New Roman" w:hAnsi="Times New Roman"/>
                <w:sz w:val="24"/>
                <w:szCs w:val="28"/>
              </w:rPr>
              <w:t>жет от импорта данного товара (</w:t>
            </w:r>
            <w:r w:rsidRPr="00C970B2">
              <w:rPr>
                <w:rFonts w:ascii="Times New Roman" w:hAnsi="Times New Roman"/>
                <w:sz w:val="24"/>
                <w:szCs w:val="28"/>
              </w:rPr>
              <w:t>в тыс. долл.).</w:t>
            </w:r>
          </w:p>
          <w:p w:rsidR="00C970B2" w:rsidRPr="00C970B2" w:rsidRDefault="00C970B2" w:rsidP="00C970B2">
            <w:pPr>
              <w:jc w:val="both"/>
              <w:rPr>
                <w:rFonts w:ascii="Times New Roman" w:hAnsi="Times New Roman"/>
                <w:b/>
                <w:sz w:val="24"/>
                <w:szCs w:val="28"/>
              </w:rPr>
            </w:pPr>
            <w:r w:rsidRPr="00C970B2">
              <w:rPr>
                <w:rFonts w:ascii="Times New Roman" w:hAnsi="Times New Roman"/>
                <w:b/>
                <w:sz w:val="24"/>
                <w:szCs w:val="28"/>
              </w:rPr>
              <w:t xml:space="preserve">Задание 2. </w:t>
            </w:r>
            <w:r w:rsidRPr="00C970B2">
              <w:rPr>
                <w:rFonts w:ascii="Times New Roman" w:hAnsi="Times New Roman"/>
                <w:sz w:val="24"/>
                <w:szCs w:val="28"/>
              </w:rPr>
              <w:t xml:space="preserve">Рассчитайте общую сумму </w:t>
            </w:r>
            <w:r w:rsidRPr="00C970B2">
              <w:rPr>
                <w:rFonts w:ascii="Times New Roman" w:hAnsi="Times New Roman"/>
                <w:sz w:val="24"/>
                <w:szCs w:val="28"/>
              </w:rPr>
              <w:lastRenderedPageBreak/>
              <w:t>таможенных и налоговых платежей за импортируемый товар стоимость 3000 дол. США, если курс валюты 65 рублей за 1 доллар, ставка импортной пошлины – 10%, НДС – 20%, таможенной оформление – 1550 рублей.</w:t>
            </w:r>
          </w:p>
        </w:tc>
      </w:tr>
    </w:tbl>
    <w:p w:rsidR="00B65889" w:rsidRDefault="00B65889" w:rsidP="00B65889">
      <w:pPr>
        <w:tabs>
          <w:tab w:val="left" w:pos="1134"/>
        </w:tabs>
        <w:spacing w:after="0" w:line="240" w:lineRule="auto"/>
        <w:ind w:firstLine="709"/>
        <w:jc w:val="both"/>
        <w:rPr>
          <w:rFonts w:ascii="Times New Roman" w:hAnsi="Times New Roman"/>
          <w:sz w:val="28"/>
          <w:szCs w:val="28"/>
        </w:rPr>
      </w:pPr>
    </w:p>
    <w:p w:rsidR="00B65889" w:rsidRPr="000A7CC2" w:rsidRDefault="00B65889" w:rsidP="00B65889">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t>Примерные тестовые задания</w:t>
      </w:r>
    </w:p>
    <w:p w:rsidR="0050546D" w:rsidRPr="0050546D" w:rsidRDefault="0050546D" w:rsidP="00DB22FA">
      <w:pPr>
        <w:pStyle w:val="a3"/>
        <w:numPr>
          <w:ilvl w:val="0"/>
          <w:numId w:val="4"/>
        </w:numPr>
        <w:rPr>
          <w:rFonts w:ascii="Times New Roman" w:hAnsi="Times New Roman"/>
          <w:bCs/>
          <w:sz w:val="28"/>
          <w:szCs w:val="28"/>
        </w:rPr>
      </w:pPr>
      <w:r w:rsidRPr="0050546D">
        <w:rPr>
          <w:rFonts w:ascii="Times New Roman" w:hAnsi="Times New Roman"/>
          <w:bCs/>
          <w:sz w:val="28"/>
          <w:szCs w:val="28"/>
        </w:rPr>
        <w:t>Среда</w:t>
      </w:r>
      <w:r w:rsidR="00C970B2">
        <w:rPr>
          <w:rFonts w:ascii="Times New Roman" w:hAnsi="Times New Roman"/>
          <w:bCs/>
          <w:sz w:val="28"/>
          <w:szCs w:val="28"/>
        </w:rPr>
        <w:t xml:space="preserve">, где все факторы способствуют </w:t>
      </w:r>
      <w:r w:rsidRPr="0050546D">
        <w:rPr>
          <w:rFonts w:ascii="Times New Roman" w:hAnsi="Times New Roman"/>
          <w:bCs/>
          <w:sz w:val="28"/>
          <w:szCs w:val="28"/>
        </w:rPr>
        <w:t>повышению привлекательности страны для иностранного бизнеса</w:t>
      </w:r>
    </w:p>
    <w:p w:rsidR="006257AE" w:rsidRDefault="0050546D" w:rsidP="00DB22FA">
      <w:pPr>
        <w:pStyle w:val="a3"/>
        <w:numPr>
          <w:ilvl w:val="0"/>
          <w:numId w:val="5"/>
        </w:numPr>
        <w:rPr>
          <w:rFonts w:ascii="Times New Roman" w:hAnsi="Times New Roman"/>
          <w:bCs/>
          <w:sz w:val="28"/>
          <w:szCs w:val="28"/>
        </w:rPr>
      </w:pPr>
      <w:r w:rsidRPr="006257AE">
        <w:rPr>
          <w:rFonts w:ascii="Times New Roman" w:hAnsi="Times New Roman"/>
          <w:bCs/>
          <w:sz w:val="28"/>
          <w:szCs w:val="28"/>
        </w:rPr>
        <w:t>политическая</w:t>
      </w:r>
    </w:p>
    <w:p w:rsidR="006257AE" w:rsidRDefault="0050546D" w:rsidP="00DB22FA">
      <w:pPr>
        <w:pStyle w:val="a3"/>
        <w:numPr>
          <w:ilvl w:val="0"/>
          <w:numId w:val="5"/>
        </w:numPr>
        <w:rPr>
          <w:rFonts w:ascii="Times New Roman" w:hAnsi="Times New Roman"/>
          <w:bCs/>
          <w:sz w:val="28"/>
          <w:szCs w:val="28"/>
        </w:rPr>
      </w:pPr>
      <w:r w:rsidRPr="006257AE">
        <w:rPr>
          <w:rFonts w:ascii="Times New Roman" w:hAnsi="Times New Roman"/>
          <w:bCs/>
          <w:sz w:val="28"/>
          <w:szCs w:val="28"/>
        </w:rPr>
        <w:t>экономическая</w:t>
      </w:r>
    </w:p>
    <w:p w:rsidR="006257AE" w:rsidRDefault="0050546D" w:rsidP="00DB22FA">
      <w:pPr>
        <w:pStyle w:val="a3"/>
        <w:numPr>
          <w:ilvl w:val="0"/>
          <w:numId w:val="5"/>
        </w:numPr>
        <w:rPr>
          <w:rFonts w:ascii="Times New Roman" w:hAnsi="Times New Roman"/>
          <w:bCs/>
          <w:sz w:val="28"/>
          <w:szCs w:val="28"/>
        </w:rPr>
      </w:pPr>
      <w:r w:rsidRPr="006257AE">
        <w:rPr>
          <w:rFonts w:ascii="Times New Roman" w:hAnsi="Times New Roman"/>
          <w:bCs/>
          <w:sz w:val="28"/>
          <w:szCs w:val="28"/>
        </w:rPr>
        <w:t>технологическая</w:t>
      </w:r>
    </w:p>
    <w:p w:rsidR="0050546D" w:rsidRPr="006257AE" w:rsidRDefault="0050546D" w:rsidP="00DB22FA">
      <w:pPr>
        <w:pStyle w:val="a3"/>
        <w:numPr>
          <w:ilvl w:val="0"/>
          <w:numId w:val="5"/>
        </w:numPr>
        <w:rPr>
          <w:rFonts w:ascii="Times New Roman" w:hAnsi="Times New Roman"/>
          <w:bCs/>
          <w:sz w:val="28"/>
          <w:szCs w:val="28"/>
        </w:rPr>
      </w:pPr>
      <w:r w:rsidRPr="006257AE">
        <w:rPr>
          <w:rFonts w:ascii="Times New Roman" w:hAnsi="Times New Roman"/>
          <w:bCs/>
          <w:sz w:val="28"/>
          <w:szCs w:val="28"/>
        </w:rPr>
        <w:t>культурная</w:t>
      </w:r>
    </w:p>
    <w:p w:rsidR="00B65889" w:rsidRPr="006257AE" w:rsidRDefault="006257AE" w:rsidP="00DB22FA">
      <w:pPr>
        <w:pStyle w:val="a3"/>
        <w:numPr>
          <w:ilvl w:val="0"/>
          <w:numId w:val="4"/>
        </w:numPr>
        <w:tabs>
          <w:tab w:val="left" w:pos="1134"/>
        </w:tabs>
        <w:spacing w:after="0" w:line="240" w:lineRule="auto"/>
        <w:jc w:val="both"/>
        <w:rPr>
          <w:rFonts w:ascii="Times New Roman" w:hAnsi="Times New Roman"/>
          <w:sz w:val="28"/>
          <w:szCs w:val="28"/>
        </w:rPr>
      </w:pPr>
      <w:r w:rsidRPr="006257AE">
        <w:rPr>
          <w:rFonts w:ascii="Times New Roman" w:hAnsi="Times New Roman"/>
          <w:sz w:val="28"/>
          <w:szCs w:val="28"/>
        </w:rPr>
        <w:t>К международному бизнесу относятся все ниже приведенные объекты, кроме:</w:t>
      </w:r>
    </w:p>
    <w:p w:rsidR="006257AE" w:rsidRDefault="006257AE" w:rsidP="006257AE">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а) экспорта и импорта</w:t>
      </w:r>
    </w:p>
    <w:p w:rsidR="006257AE" w:rsidRDefault="006257AE" w:rsidP="006257AE">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б) интеллектуальной собственности</w:t>
      </w:r>
    </w:p>
    <w:p w:rsidR="006257AE" w:rsidRDefault="006257AE" w:rsidP="006257AE">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в) факторов производства</w:t>
      </w:r>
    </w:p>
    <w:p w:rsidR="006257AE" w:rsidRPr="00381C51" w:rsidRDefault="006257AE" w:rsidP="00853F29">
      <w:pPr>
        <w:tabs>
          <w:tab w:val="left" w:pos="1134"/>
        </w:tabs>
        <w:spacing w:after="0" w:line="240" w:lineRule="auto"/>
        <w:ind w:left="360"/>
        <w:jc w:val="both"/>
        <w:rPr>
          <w:rFonts w:ascii="Times New Roman" w:hAnsi="Times New Roman"/>
          <w:sz w:val="28"/>
          <w:szCs w:val="28"/>
        </w:rPr>
      </w:pPr>
      <w:r>
        <w:rPr>
          <w:rFonts w:ascii="Times New Roman" w:hAnsi="Times New Roman"/>
          <w:sz w:val="28"/>
          <w:szCs w:val="28"/>
        </w:rPr>
        <w:t>г) товаров и услуг</w:t>
      </w:r>
    </w:p>
    <w:p w:rsidR="00B65889" w:rsidRDefault="00B65D89" w:rsidP="00B65D89">
      <w:p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3. </w:t>
      </w:r>
      <w:r w:rsidR="00F548C4">
        <w:rPr>
          <w:rFonts w:ascii="Times New Roman" w:hAnsi="Times New Roman"/>
          <w:sz w:val="28"/>
          <w:szCs w:val="28"/>
        </w:rPr>
        <w:t>Комбинирование двух или более родственных видов производства, осуществляемого подразделения международной корпорации, расположенных в разных странах, означает:</w:t>
      </w:r>
    </w:p>
    <w:p w:rsidR="00F548C4" w:rsidRDefault="00B65D89" w:rsidP="006257AE">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глобализацию</w:t>
      </w:r>
    </w:p>
    <w:p w:rsidR="00B65D89" w:rsidRDefault="00B65D89" w:rsidP="006257AE">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интернационализацию</w:t>
      </w:r>
    </w:p>
    <w:p w:rsidR="00B65D89" w:rsidRDefault="00B65D89" w:rsidP="006257AE">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интернализацию</w:t>
      </w:r>
    </w:p>
    <w:p w:rsidR="00B65D89" w:rsidRDefault="00B65D89" w:rsidP="006257AE">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диверсификацию</w:t>
      </w:r>
    </w:p>
    <w:p w:rsidR="00B65D89" w:rsidRDefault="000B74D1" w:rsidP="00B65D89">
      <w:pPr>
        <w:tabs>
          <w:tab w:val="left" w:pos="1134"/>
        </w:tabs>
        <w:spacing w:after="0" w:line="240" w:lineRule="auto"/>
        <w:jc w:val="both"/>
        <w:rPr>
          <w:rFonts w:ascii="Times New Roman" w:hAnsi="Times New Roman"/>
          <w:sz w:val="28"/>
          <w:szCs w:val="28"/>
        </w:rPr>
      </w:pPr>
      <w:r>
        <w:rPr>
          <w:rFonts w:ascii="Times New Roman" w:hAnsi="Times New Roman"/>
          <w:sz w:val="28"/>
          <w:szCs w:val="28"/>
        </w:rPr>
        <w:t>4. Положительны последствия функционирования международных корпораций:</w:t>
      </w:r>
    </w:p>
    <w:p w:rsidR="000B74D1" w:rsidRPr="000B74D1" w:rsidRDefault="000B74D1" w:rsidP="00DB22FA">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способствуют включению местных производителей в процессы МРТ</w:t>
      </w:r>
    </w:p>
    <w:p w:rsidR="000B74D1" w:rsidRPr="000B74D1" w:rsidRDefault="000B74D1" w:rsidP="00DB22FA">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возможность оказания влияния на политику правительства данной страны</w:t>
      </w:r>
    </w:p>
    <w:p w:rsidR="000B74D1" w:rsidRPr="000B74D1" w:rsidRDefault="000B74D1" w:rsidP="00DB22FA">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установление монопольных цен</w:t>
      </w:r>
    </w:p>
    <w:p w:rsidR="000B74D1" w:rsidRPr="000B74D1" w:rsidRDefault="000B74D1" w:rsidP="00DB22FA">
      <w:pPr>
        <w:pStyle w:val="a3"/>
        <w:numPr>
          <w:ilvl w:val="0"/>
          <w:numId w:val="6"/>
        </w:numPr>
        <w:tabs>
          <w:tab w:val="left" w:pos="1134"/>
        </w:tabs>
        <w:spacing w:after="0" w:line="240" w:lineRule="auto"/>
        <w:jc w:val="both"/>
        <w:rPr>
          <w:rFonts w:ascii="Times New Roman" w:hAnsi="Times New Roman"/>
          <w:sz w:val="28"/>
          <w:szCs w:val="28"/>
        </w:rPr>
      </w:pPr>
      <w:r w:rsidRPr="000B74D1">
        <w:rPr>
          <w:rFonts w:ascii="Times New Roman" w:hAnsi="Times New Roman"/>
          <w:color w:val="333333"/>
          <w:sz w:val="28"/>
          <w:szCs w:val="28"/>
        </w:rPr>
        <w:t>распространение достижений НТП</w:t>
      </w:r>
    </w:p>
    <w:p w:rsidR="000B74D1" w:rsidRDefault="000B74D1" w:rsidP="000B74D1">
      <w:p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5. </w:t>
      </w:r>
      <w:r w:rsidR="00F866F8">
        <w:rPr>
          <w:rFonts w:ascii="Times New Roman" w:hAnsi="Times New Roman"/>
          <w:sz w:val="28"/>
          <w:szCs w:val="28"/>
        </w:rPr>
        <w:t>Какая из перечисленных форм сотрудничест</w:t>
      </w:r>
      <w:r w:rsidR="00C970B2">
        <w:rPr>
          <w:rFonts w:ascii="Times New Roman" w:hAnsi="Times New Roman"/>
          <w:sz w:val="28"/>
          <w:szCs w:val="28"/>
        </w:rPr>
        <w:t xml:space="preserve">ва при </w:t>
      </w:r>
      <w:r w:rsidR="00F866F8">
        <w:rPr>
          <w:rFonts w:ascii="Times New Roman" w:hAnsi="Times New Roman"/>
          <w:sz w:val="28"/>
          <w:szCs w:val="28"/>
        </w:rPr>
        <w:t>интернационализации бизнеса не подразумевает прописанного ограничения по срокам?</w:t>
      </w:r>
    </w:p>
    <w:p w:rsidR="00F866F8" w:rsidRDefault="00F866F8" w:rsidP="00DB22FA">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t>иностранное участие в капитале компании</w:t>
      </w:r>
    </w:p>
    <w:p w:rsidR="00F866F8" w:rsidRDefault="00FD3148" w:rsidP="00DB22FA">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t>франчайзинг</w:t>
      </w:r>
    </w:p>
    <w:p w:rsidR="00FD3148" w:rsidRDefault="00FD3148" w:rsidP="00DB22FA">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t>лицензия</w:t>
      </w:r>
    </w:p>
    <w:p w:rsidR="00FD3148" w:rsidRDefault="00FD3148" w:rsidP="00DB22FA">
      <w:pPr>
        <w:pStyle w:val="a3"/>
        <w:numPr>
          <w:ilvl w:val="0"/>
          <w:numId w:val="7"/>
        </w:numPr>
        <w:tabs>
          <w:tab w:val="left" w:pos="1134"/>
        </w:tabs>
        <w:spacing w:after="0" w:line="240" w:lineRule="auto"/>
        <w:jc w:val="both"/>
        <w:rPr>
          <w:rFonts w:ascii="Times New Roman" w:hAnsi="Times New Roman"/>
          <w:sz w:val="28"/>
          <w:szCs w:val="28"/>
        </w:rPr>
      </w:pPr>
      <w:r>
        <w:rPr>
          <w:rFonts w:ascii="Times New Roman" w:hAnsi="Times New Roman"/>
          <w:sz w:val="28"/>
          <w:szCs w:val="28"/>
        </w:rPr>
        <w:lastRenderedPageBreak/>
        <w:t>все вышеперечисленные</w:t>
      </w:r>
    </w:p>
    <w:p w:rsidR="000A7CC2" w:rsidRDefault="000A7CC2" w:rsidP="000A7CC2">
      <w:p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6. </w:t>
      </w:r>
      <w:r w:rsidR="00B35DB9">
        <w:rPr>
          <w:rFonts w:ascii="Times New Roman" w:hAnsi="Times New Roman"/>
          <w:sz w:val="28"/>
          <w:szCs w:val="28"/>
        </w:rPr>
        <w:t>К прямым иностранным инвестициям в международном бизнесе не относится:</w:t>
      </w:r>
    </w:p>
    <w:p w:rsidR="00B35DB9" w:rsidRDefault="00B35DB9" w:rsidP="00DB22FA">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создание за рубежом совместного предприятия</w:t>
      </w:r>
    </w:p>
    <w:p w:rsidR="00B35DB9" w:rsidRDefault="00B35DB9" w:rsidP="00DB22FA">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приобретение за 9% акций зарубежной компании</w:t>
      </w:r>
    </w:p>
    <w:p w:rsidR="00B35DB9" w:rsidRDefault="00B35DB9" w:rsidP="00DB22FA">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приобретение существующей иностранной компании</w:t>
      </w:r>
    </w:p>
    <w:p w:rsidR="00B35DB9" w:rsidRDefault="00B35DB9" w:rsidP="00DB22FA">
      <w:pPr>
        <w:pStyle w:val="a3"/>
        <w:numPr>
          <w:ilvl w:val="0"/>
          <w:numId w:val="8"/>
        </w:numPr>
        <w:tabs>
          <w:tab w:val="left" w:pos="1134"/>
        </w:tabs>
        <w:spacing w:after="0" w:line="240" w:lineRule="auto"/>
        <w:jc w:val="both"/>
        <w:rPr>
          <w:rFonts w:ascii="Times New Roman" w:hAnsi="Times New Roman"/>
          <w:sz w:val="28"/>
          <w:szCs w:val="28"/>
        </w:rPr>
      </w:pPr>
      <w:r>
        <w:rPr>
          <w:rFonts w:ascii="Times New Roman" w:hAnsi="Times New Roman"/>
          <w:sz w:val="28"/>
          <w:szCs w:val="28"/>
        </w:rPr>
        <w:t>создание компании за рубежом с «нуля»</w:t>
      </w:r>
    </w:p>
    <w:p w:rsidR="00B35DB9" w:rsidRDefault="00B35DB9" w:rsidP="00B35DB9">
      <w:pPr>
        <w:tabs>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7. </w:t>
      </w:r>
      <w:r w:rsidR="00F6365F">
        <w:rPr>
          <w:rFonts w:ascii="Times New Roman" w:hAnsi="Times New Roman"/>
          <w:sz w:val="28"/>
          <w:szCs w:val="28"/>
        </w:rPr>
        <w:t>Юридической самостоятельностью не обладает:</w:t>
      </w:r>
    </w:p>
    <w:p w:rsidR="00F6365F" w:rsidRDefault="00F6365F" w:rsidP="00DB22FA">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филиал</w:t>
      </w:r>
    </w:p>
    <w:p w:rsidR="00F6365F" w:rsidRDefault="00F6365F" w:rsidP="00DB22FA">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материнская компания</w:t>
      </w:r>
    </w:p>
    <w:p w:rsidR="00F6365F" w:rsidRDefault="00F6365F" w:rsidP="00DB22FA">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дочерняя компания</w:t>
      </w:r>
    </w:p>
    <w:p w:rsidR="00F6365F" w:rsidRDefault="00F6365F" w:rsidP="00DB22FA">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ассоциированная компания</w:t>
      </w:r>
    </w:p>
    <w:p w:rsidR="00F6365F" w:rsidRDefault="00F6365F" w:rsidP="00DB22FA">
      <w:pPr>
        <w:pStyle w:val="a3"/>
        <w:numPr>
          <w:ilvl w:val="0"/>
          <w:numId w:val="9"/>
        </w:numPr>
        <w:tabs>
          <w:tab w:val="left" w:pos="1134"/>
        </w:tabs>
        <w:spacing w:after="0" w:line="240" w:lineRule="auto"/>
        <w:jc w:val="both"/>
        <w:rPr>
          <w:rFonts w:ascii="Times New Roman" w:hAnsi="Times New Roman"/>
          <w:sz w:val="28"/>
          <w:szCs w:val="28"/>
        </w:rPr>
      </w:pPr>
      <w:r>
        <w:rPr>
          <w:rFonts w:ascii="Times New Roman" w:hAnsi="Times New Roman"/>
          <w:sz w:val="28"/>
          <w:szCs w:val="28"/>
        </w:rPr>
        <w:t>все вышеперечисленные компании обладают юридической самостоятельностью</w:t>
      </w:r>
    </w:p>
    <w:p w:rsidR="008945B9" w:rsidRPr="007C06A7" w:rsidRDefault="00C932DC" w:rsidP="007C06A7">
      <w:pPr>
        <w:tabs>
          <w:tab w:val="left" w:pos="1134"/>
        </w:tabs>
        <w:spacing w:after="0"/>
        <w:ind w:left="360"/>
        <w:jc w:val="both"/>
        <w:rPr>
          <w:rFonts w:ascii="Times New Roman" w:hAnsi="Times New Roman"/>
          <w:sz w:val="28"/>
          <w:szCs w:val="28"/>
        </w:rPr>
      </w:pPr>
      <w:r>
        <w:rPr>
          <w:rFonts w:ascii="Times New Roman" w:hAnsi="Times New Roman"/>
          <w:sz w:val="28"/>
          <w:szCs w:val="28"/>
        </w:rPr>
        <w:t xml:space="preserve">8. </w:t>
      </w:r>
      <w:r w:rsidR="00DB22FA" w:rsidRPr="007C06A7">
        <w:rPr>
          <w:rFonts w:ascii="Times New Roman" w:hAnsi="Times New Roman"/>
          <w:bCs/>
          <w:sz w:val="28"/>
          <w:szCs w:val="28"/>
        </w:rPr>
        <w:t>Комбинированная пошлина сочетает следующие способы начисления</w:t>
      </w:r>
      <w:r w:rsidR="00DB22FA" w:rsidRPr="007C06A7">
        <w:rPr>
          <w:rFonts w:ascii="Times New Roman" w:hAnsi="Times New Roman"/>
          <w:sz w:val="28"/>
          <w:szCs w:val="28"/>
        </w:rPr>
        <w:t>:</w:t>
      </w:r>
    </w:p>
    <w:p w:rsidR="007C06A7" w:rsidRDefault="007C06A7" w:rsidP="00DB22FA">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адвалорный и специфический</w:t>
      </w:r>
    </w:p>
    <w:p w:rsidR="007C06A7" w:rsidRDefault="007C06A7" w:rsidP="00DB22FA">
      <w:pPr>
        <w:pStyle w:val="a3"/>
        <w:numPr>
          <w:ilvl w:val="0"/>
          <w:numId w:val="1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автономный и конвенционный</w:t>
      </w:r>
    </w:p>
    <w:p w:rsidR="003F4688" w:rsidRPr="006545CC" w:rsidRDefault="007C06A7" w:rsidP="006545CC">
      <w:pPr>
        <w:pStyle w:val="a3"/>
        <w:numPr>
          <w:ilvl w:val="0"/>
          <w:numId w:val="10"/>
        </w:numPr>
        <w:tabs>
          <w:tab w:val="left" w:pos="1134"/>
        </w:tabs>
        <w:spacing w:after="0" w:line="240" w:lineRule="auto"/>
        <w:jc w:val="both"/>
        <w:rPr>
          <w:rFonts w:ascii="Times New Roman" w:hAnsi="Times New Roman"/>
          <w:sz w:val="28"/>
          <w:szCs w:val="28"/>
        </w:rPr>
      </w:pPr>
      <w:r w:rsidRPr="007C06A7">
        <w:rPr>
          <w:rFonts w:ascii="Times New Roman" w:hAnsi="Times New Roman"/>
          <w:sz w:val="28"/>
          <w:szCs w:val="28"/>
        </w:rPr>
        <w:t>адвалорный и конвенционный</w:t>
      </w:r>
    </w:p>
    <w:p w:rsidR="003F4688" w:rsidRPr="00B76C0E" w:rsidRDefault="003F4688" w:rsidP="003F4688">
      <w:pPr>
        <w:autoSpaceDE w:val="0"/>
        <w:autoSpaceDN w:val="0"/>
        <w:adjustRightInd w:val="0"/>
        <w:spacing w:after="0" w:line="240" w:lineRule="auto"/>
        <w:rPr>
          <w:rFonts w:ascii="Times New Roman" w:hAnsi="Times New Roman"/>
          <w:sz w:val="28"/>
          <w:szCs w:val="28"/>
        </w:rPr>
      </w:pPr>
      <w:r>
        <w:rPr>
          <w:rFonts w:ascii="Times New Roman" w:hAnsi="Times New Roman"/>
          <w:color w:val="000000"/>
          <w:sz w:val="28"/>
          <w:szCs w:val="28"/>
        </w:rPr>
        <w:t>9</w:t>
      </w:r>
      <w:r w:rsidRPr="00B76C0E">
        <w:rPr>
          <w:rFonts w:ascii="Times New Roman" w:hAnsi="Times New Roman"/>
          <w:color w:val="000000"/>
          <w:sz w:val="28"/>
          <w:szCs w:val="28"/>
        </w:rPr>
        <w:t xml:space="preserve"> </w:t>
      </w:r>
      <w:r w:rsidRPr="00B76C0E">
        <w:rPr>
          <w:rFonts w:ascii="Times New Roman" w:hAnsi="Times New Roman"/>
          <w:sz w:val="28"/>
          <w:szCs w:val="28"/>
        </w:rPr>
        <w:t>Единая европейская валюта была введена в качестве:</w:t>
      </w:r>
    </w:p>
    <w:p w:rsidR="003F4688" w:rsidRPr="00B76C0E" w:rsidRDefault="003F4688" w:rsidP="003F4688">
      <w:pPr>
        <w:autoSpaceDE w:val="0"/>
        <w:autoSpaceDN w:val="0"/>
        <w:adjustRightInd w:val="0"/>
        <w:spacing w:after="0" w:line="240" w:lineRule="auto"/>
        <w:rPr>
          <w:rFonts w:ascii="Times New Roman" w:hAnsi="Times New Roman"/>
          <w:sz w:val="28"/>
          <w:szCs w:val="28"/>
        </w:rPr>
      </w:pPr>
      <w:r w:rsidRPr="00B76C0E">
        <w:rPr>
          <w:rFonts w:ascii="Times New Roman" w:hAnsi="Times New Roman"/>
          <w:sz w:val="28"/>
          <w:szCs w:val="28"/>
        </w:rPr>
        <w:t>а) наличной валюты;</w:t>
      </w:r>
    </w:p>
    <w:p w:rsidR="003F4688" w:rsidRPr="00B76C0E" w:rsidRDefault="003F4688" w:rsidP="003F4688">
      <w:pPr>
        <w:autoSpaceDE w:val="0"/>
        <w:autoSpaceDN w:val="0"/>
        <w:adjustRightInd w:val="0"/>
        <w:spacing w:after="0" w:line="240" w:lineRule="auto"/>
        <w:rPr>
          <w:rFonts w:ascii="Times New Roman" w:hAnsi="Times New Roman"/>
          <w:sz w:val="28"/>
          <w:szCs w:val="28"/>
        </w:rPr>
      </w:pPr>
      <w:r w:rsidRPr="00B76C0E">
        <w:rPr>
          <w:rFonts w:ascii="Times New Roman" w:hAnsi="Times New Roman"/>
          <w:sz w:val="28"/>
          <w:szCs w:val="28"/>
        </w:rPr>
        <w:t>б) безналичной валюты;</w:t>
      </w:r>
    </w:p>
    <w:p w:rsidR="003F4688" w:rsidRPr="00961D3F" w:rsidRDefault="003F4688" w:rsidP="00961D3F">
      <w:pPr>
        <w:pStyle w:val="Paragraph"/>
        <w:ind w:firstLine="0"/>
        <w:rPr>
          <w:color w:val="000000"/>
          <w:sz w:val="28"/>
          <w:szCs w:val="28"/>
        </w:rPr>
      </w:pPr>
      <w:r w:rsidRPr="00B76C0E">
        <w:rPr>
          <w:sz w:val="28"/>
          <w:szCs w:val="28"/>
        </w:rPr>
        <w:t>в) наличной и безналичной валюты одновременно.</w:t>
      </w:r>
    </w:p>
    <w:p w:rsidR="003F4688" w:rsidRPr="00B76C0E" w:rsidRDefault="003F4688" w:rsidP="00B5526B">
      <w:pPr>
        <w:spacing w:after="0"/>
        <w:rPr>
          <w:rFonts w:ascii="Times New Roman" w:hAnsi="Times New Roman"/>
          <w:sz w:val="28"/>
          <w:szCs w:val="28"/>
        </w:rPr>
      </w:pPr>
      <w:r>
        <w:rPr>
          <w:rFonts w:ascii="Times New Roman" w:hAnsi="Times New Roman"/>
          <w:sz w:val="28"/>
          <w:szCs w:val="28"/>
        </w:rPr>
        <w:t>10</w:t>
      </w:r>
      <w:r w:rsidRPr="00B76C0E">
        <w:rPr>
          <w:rFonts w:ascii="Times New Roman" w:hAnsi="Times New Roman"/>
          <w:sz w:val="28"/>
          <w:szCs w:val="28"/>
        </w:rPr>
        <w:t xml:space="preserve"> Какие валюты в настоящее время входят в корзину СПЗ: </w:t>
      </w:r>
    </w:p>
    <w:p w:rsidR="003F4688" w:rsidRPr="00B76C0E" w:rsidRDefault="003F4688" w:rsidP="00B5526B">
      <w:pPr>
        <w:spacing w:after="0" w:line="240" w:lineRule="auto"/>
        <w:contextualSpacing/>
        <w:rPr>
          <w:rFonts w:ascii="Times New Roman" w:hAnsi="Times New Roman"/>
          <w:sz w:val="28"/>
          <w:szCs w:val="28"/>
        </w:rPr>
      </w:pPr>
      <w:r w:rsidRPr="00B76C0E">
        <w:rPr>
          <w:rFonts w:ascii="Times New Roman" w:hAnsi="Times New Roman"/>
          <w:sz w:val="28"/>
          <w:szCs w:val="28"/>
        </w:rPr>
        <w:t xml:space="preserve">а) доллар США, евро, китайский юань, английский фунт, японская иена; </w:t>
      </w:r>
    </w:p>
    <w:p w:rsidR="003F4688" w:rsidRPr="00B76C0E" w:rsidRDefault="003F4688" w:rsidP="003F4688">
      <w:pPr>
        <w:spacing w:after="0" w:line="240" w:lineRule="auto"/>
        <w:contextualSpacing/>
        <w:rPr>
          <w:rFonts w:ascii="Times New Roman" w:hAnsi="Times New Roman"/>
          <w:sz w:val="28"/>
          <w:szCs w:val="28"/>
        </w:rPr>
      </w:pPr>
      <w:r w:rsidRPr="00B76C0E">
        <w:rPr>
          <w:rFonts w:ascii="Times New Roman" w:hAnsi="Times New Roman"/>
          <w:sz w:val="28"/>
          <w:szCs w:val="28"/>
        </w:rPr>
        <w:t xml:space="preserve">б) доллар США, евро, английский фунт, японская иена; </w:t>
      </w:r>
    </w:p>
    <w:p w:rsidR="003F4688" w:rsidRPr="00B76C0E" w:rsidRDefault="003F4688" w:rsidP="003F4688">
      <w:pPr>
        <w:spacing w:after="0" w:line="240" w:lineRule="auto"/>
        <w:contextualSpacing/>
        <w:rPr>
          <w:rFonts w:ascii="Times New Roman" w:hAnsi="Times New Roman"/>
          <w:sz w:val="28"/>
          <w:szCs w:val="28"/>
        </w:rPr>
      </w:pPr>
      <w:r w:rsidRPr="00B76C0E">
        <w:rPr>
          <w:rFonts w:ascii="Times New Roman" w:hAnsi="Times New Roman"/>
          <w:sz w:val="28"/>
          <w:szCs w:val="28"/>
        </w:rPr>
        <w:t xml:space="preserve">в) доллар США, канадский доллар, евро, английский фунт, японская иена; </w:t>
      </w:r>
    </w:p>
    <w:p w:rsidR="003F4688" w:rsidRPr="00B5526B" w:rsidRDefault="003F4688" w:rsidP="00B5526B">
      <w:pPr>
        <w:spacing w:after="0" w:line="240" w:lineRule="auto"/>
        <w:contextualSpacing/>
        <w:rPr>
          <w:rFonts w:ascii="Times New Roman" w:hAnsi="Times New Roman"/>
          <w:sz w:val="28"/>
          <w:szCs w:val="28"/>
        </w:rPr>
      </w:pPr>
      <w:r w:rsidRPr="00B76C0E">
        <w:rPr>
          <w:rFonts w:ascii="Times New Roman" w:hAnsi="Times New Roman"/>
          <w:sz w:val="28"/>
          <w:szCs w:val="28"/>
        </w:rPr>
        <w:t>г) доллар США, евро, швейцарский франк, английский фунт, японская иена.</w:t>
      </w:r>
    </w:p>
    <w:p w:rsidR="008945B9" w:rsidRPr="003F4688" w:rsidRDefault="00DB22FA" w:rsidP="00B5526B">
      <w:pPr>
        <w:pStyle w:val="a3"/>
        <w:numPr>
          <w:ilvl w:val="0"/>
          <w:numId w:val="16"/>
        </w:numPr>
        <w:tabs>
          <w:tab w:val="left" w:pos="1134"/>
        </w:tabs>
        <w:spacing w:after="0"/>
        <w:ind w:left="0" w:firstLine="0"/>
        <w:jc w:val="both"/>
        <w:rPr>
          <w:rFonts w:ascii="Times New Roman" w:hAnsi="Times New Roman"/>
          <w:sz w:val="28"/>
          <w:szCs w:val="28"/>
        </w:rPr>
      </w:pPr>
      <w:r w:rsidRPr="003F4688">
        <w:rPr>
          <w:rFonts w:ascii="Times New Roman" w:hAnsi="Times New Roman"/>
          <w:sz w:val="28"/>
          <w:szCs w:val="28"/>
        </w:rPr>
        <w:t>Капитал и производственный мощности участников объединяются для реализации отдельных взаимосогласованных целей:</w:t>
      </w:r>
    </w:p>
    <w:p w:rsidR="00FA5C4F" w:rsidRPr="00B5526B" w:rsidRDefault="00FA5C4F" w:rsidP="00B5526B">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с</w:t>
      </w:r>
      <w:r w:rsidR="00DB22FA" w:rsidRPr="00B5526B">
        <w:rPr>
          <w:rFonts w:ascii="Times New Roman" w:hAnsi="Times New Roman"/>
          <w:sz w:val="28"/>
          <w:szCs w:val="28"/>
        </w:rPr>
        <w:t>овместное предприятие;</w:t>
      </w:r>
    </w:p>
    <w:p w:rsidR="00FA5C4F" w:rsidRPr="00B5526B" w:rsidRDefault="00FA5C4F" w:rsidP="00B5526B">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п</w:t>
      </w:r>
      <w:r w:rsidR="00DB22FA" w:rsidRPr="00B5526B">
        <w:rPr>
          <w:rFonts w:ascii="Times New Roman" w:hAnsi="Times New Roman"/>
          <w:sz w:val="28"/>
          <w:szCs w:val="28"/>
        </w:rPr>
        <w:t>оставки в рамках лицензионных соглашений;</w:t>
      </w:r>
    </w:p>
    <w:p w:rsidR="00FA5C4F" w:rsidRPr="00B5526B" w:rsidRDefault="00FA5C4F" w:rsidP="00B5526B">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д</w:t>
      </w:r>
      <w:r w:rsidR="00DB22FA" w:rsidRPr="00B5526B">
        <w:rPr>
          <w:rFonts w:ascii="Times New Roman" w:hAnsi="Times New Roman"/>
          <w:sz w:val="28"/>
          <w:szCs w:val="28"/>
        </w:rPr>
        <w:t>оговорная специализация;</w:t>
      </w:r>
    </w:p>
    <w:p w:rsidR="008945B9" w:rsidRPr="00B5526B" w:rsidRDefault="00FA5C4F" w:rsidP="00B5526B">
      <w:pPr>
        <w:pStyle w:val="a3"/>
        <w:numPr>
          <w:ilvl w:val="0"/>
          <w:numId w:val="20"/>
        </w:numPr>
        <w:tabs>
          <w:tab w:val="left" w:pos="1134"/>
        </w:tabs>
        <w:spacing w:after="0" w:line="240" w:lineRule="auto"/>
        <w:jc w:val="both"/>
        <w:rPr>
          <w:rFonts w:ascii="Times New Roman" w:hAnsi="Times New Roman"/>
          <w:sz w:val="28"/>
          <w:szCs w:val="28"/>
        </w:rPr>
      </w:pPr>
      <w:r w:rsidRPr="00B5526B">
        <w:rPr>
          <w:rFonts w:ascii="Times New Roman" w:hAnsi="Times New Roman"/>
          <w:sz w:val="28"/>
          <w:szCs w:val="28"/>
        </w:rPr>
        <w:t>п</w:t>
      </w:r>
      <w:r w:rsidR="00DB22FA" w:rsidRPr="00B5526B">
        <w:rPr>
          <w:rFonts w:ascii="Times New Roman" w:hAnsi="Times New Roman"/>
          <w:sz w:val="28"/>
          <w:szCs w:val="28"/>
        </w:rPr>
        <w:t>одрядное производственное кооперирование.</w:t>
      </w:r>
    </w:p>
    <w:p w:rsidR="00961D3F" w:rsidRPr="005A6A5A" w:rsidRDefault="00961D3F" w:rsidP="00B5526B">
      <w:pPr>
        <w:pStyle w:val="Paragraph"/>
        <w:numPr>
          <w:ilvl w:val="0"/>
          <w:numId w:val="16"/>
        </w:numPr>
        <w:ind w:left="0" w:firstLine="142"/>
        <w:rPr>
          <w:bCs/>
          <w:sz w:val="28"/>
          <w:szCs w:val="28"/>
        </w:rPr>
      </w:pPr>
      <w:r w:rsidRPr="005A6A5A">
        <w:rPr>
          <w:bCs/>
          <w:sz w:val="28"/>
          <w:szCs w:val="28"/>
        </w:rPr>
        <w:t>К национальным преимуществам с точки зрения прямых инвестиций относят:</w:t>
      </w:r>
    </w:p>
    <w:p w:rsidR="00961D3F" w:rsidRPr="005A6A5A" w:rsidRDefault="00961D3F" w:rsidP="00B5526B">
      <w:pPr>
        <w:pStyle w:val="Paragraph"/>
        <w:numPr>
          <w:ilvl w:val="0"/>
          <w:numId w:val="21"/>
        </w:numPr>
        <w:rPr>
          <w:bCs/>
          <w:sz w:val="28"/>
          <w:szCs w:val="28"/>
        </w:rPr>
      </w:pPr>
      <w:r w:rsidRPr="005A6A5A">
        <w:rPr>
          <w:bCs/>
          <w:sz w:val="28"/>
          <w:szCs w:val="28"/>
        </w:rPr>
        <w:t>высокую квалификацию рабочей силы;</w:t>
      </w:r>
    </w:p>
    <w:p w:rsidR="00961D3F" w:rsidRPr="005A6A5A" w:rsidRDefault="00961D3F" w:rsidP="00B5526B">
      <w:pPr>
        <w:pStyle w:val="Paragraph"/>
        <w:numPr>
          <w:ilvl w:val="0"/>
          <w:numId w:val="21"/>
        </w:numPr>
        <w:rPr>
          <w:bCs/>
          <w:sz w:val="28"/>
          <w:szCs w:val="28"/>
        </w:rPr>
      </w:pPr>
      <w:r w:rsidRPr="005A6A5A">
        <w:rPr>
          <w:bCs/>
          <w:sz w:val="28"/>
          <w:szCs w:val="28"/>
        </w:rPr>
        <w:t>налоговый режим;</w:t>
      </w:r>
    </w:p>
    <w:p w:rsidR="00961D3F" w:rsidRPr="005A6A5A" w:rsidRDefault="00961D3F" w:rsidP="00B5526B">
      <w:pPr>
        <w:pStyle w:val="Paragraph"/>
        <w:numPr>
          <w:ilvl w:val="0"/>
          <w:numId w:val="21"/>
        </w:numPr>
        <w:rPr>
          <w:bCs/>
          <w:sz w:val="28"/>
          <w:szCs w:val="28"/>
        </w:rPr>
      </w:pPr>
      <w:r w:rsidRPr="005A6A5A">
        <w:rPr>
          <w:bCs/>
          <w:sz w:val="28"/>
          <w:szCs w:val="28"/>
        </w:rPr>
        <w:t>низкие издержки производства;</w:t>
      </w:r>
    </w:p>
    <w:p w:rsidR="00961D3F" w:rsidRPr="005A6A5A" w:rsidRDefault="00961D3F" w:rsidP="00B5526B">
      <w:pPr>
        <w:pStyle w:val="Paragraph"/>
        <w:numPr>
          <w:ilvl w:val="0"/>
          <w:numId w:val="21"/>
        </w:numPr>
        <w:rPr>
          <w:bCs/>
          <w:sz w:val="28"/>
          <w:szCs w:val="28"/>
        </w:rPr>
      </w:pPr>
      <w:r w:rsidRPr="005A6A5A">
        <w:rPr>
          <w:bCs/>
          <w:sz w:val="28"/>
          <w:szCs w:val="28"/>
        </w:rPr>
        <w:t>рельеф местности.</w:t>
      </w:r>
    </w:p>
    <w:p w:rsidR="00961D3F" w:rsidRPr="005A6A5A" w:rsidRDefault="00961D3F" w:rsidP="00B5526B">
      <w:pPr>
        <w:pStyle w:val="Paragraph"/>
        <w:numPr>
          <w:ilvl w:val="0"/>
          <w:numId w:val="16"/>
        </w:numPr>
        <w:ind w:left="0" w:firstLine="142"/>
        <w:rPr>
          <w:bCs/>
          <w:sz w:val="28"/>
          <w:szCs w:val="28"/>
        </w:rPr>
      </w:pPr>
      <w:r w:rsidRPr="005A6A5A">
        <w:rPr>
          <w:rFonts w:eastAsia="Arial Narrow"/>
          <w:bCs/>
          <w:sz w:val="28"/>
          <w:szCs w:val="28"/>
        </w:rPr>
        <w:t>К мерам стимулирования прямых иностранных инвестиций относят:</w:t>
      </w:r>
    </w:p>
    <w:p w:rsidR="00961D3F" w:rsidRPr="005A6A5A" w:rsidRDefault="00961D3F" w:rsidP="00B5526B">
      <w:pPr>
        <w:pStyle w:val="Paragraph"/>
        <w:numPr>
          <w:ilvl w:val="0"/>
          <w:numId w:val="23"/>
        </w:numPr>
        <w:rPr>
          <w:bCs/>
          <w:sz w:val="28"/>
          <w:szCs w:val="28"/>
        </w:rPr>
      </w:pPr>
      <w:r w:rsidRPr="005A6A5A">
        <w:rPr>
          <w:rFonts w:eastAsia="Arial Narrow"/>
          <w:bCs/>
          <w:sz w:val="28"/>
          <w:szCs w:val="28"/>
        </w:rPr>
        <w:t>финансирование экспорта;</w:t>
      </w:r>
    </w:p>
    <w:p w:rsidR="00961D3F" w:rsidRPr="005A6A5A" w:rsidRDefault="00961D3F" w:rsidP="00B5526B">
      <w:pPr>
        <w:pStyle w:val="Paragraph"/>
        <w:numPr>
          <w:ilvl w:val="0"/>
          <w:numId w:val="23"/>
        </w:numPr>
        <w:rPr>
          <w:bCs/>
          <w:sz w:val="28"/>
          <w:szCs w:val="28"/>
        </w:rPr>
      </w:pPr>
      <w:r w:rsidRPr="005A6A5A">
        <w:rPr>
          <w:rFonts w:eastAsia="Arial Narrow"/>
          <w:bCs/>
          <w:sz w:val="28"/>
          <w:szCs w:val="28"/>
        </w:rPr>
        <w:t>экспортный контроль;</w:t>
      </w:r>
    </w:p>
    <w:p w:rsidR="00961D3F" w:rsidRPr="005A6A5A" w:rsidRDefault="00961D3F" w:rsidP="00B5526B">
      <w:pPr>
        <w:pStyle w:val="Paragraph"/>
        <w:numPr>
          <w:ilvl w:val="0"/>
          <w:numId w:val="23"/>
        </w:numPr>
        <w:rPr>
          <w:bCs/>
          <w:sz w:val="28"/>
          <w:szCs w:val="28"/>
        </w:rPr>
      </w:pPr>
      <w:r w:rsidRPr="005A6A5A">
        <w:rPr>
          <w:rFonts w:eastAsia="Arial Narrow"/>
          <w:bCs/>
          <w:sz w:val="28"/>
          <w:szCs w:val="28"/>
        </w:rPr>
        <w:t>субсидирование инвестиций;</w:t>
      </w:r>
    </w:p>
    <w:p w:rsidR="00961D3F" w:rsidRPr="005A6A5A" w:rsidRDefault="00961D3F" w:rsidP="00B5526B">
      <w:pPr>
        <w:pStyle w:val="Paragraph"/>
        <w:numPr>
          <w:ilvl w:val="0"/>
          <w:numId w:val="23"/>
        </w:numPr>
        <w:rPr>
          <w:rFonts w:eastAsia="Arial Narrow"/>
          <w:bCs/>
          <w:sz w:val="28"/>
          <w:szCs w:val="28"/>
        </w:rPr>
      </w:pPr>
      <w:r w:rsidRPr="005A6A5A">
        <w:rPr>
          <w:rFonts w:eastAsia="Arial Narrow"/>
          <w:bCs/>
          <w:sz w:val="28"/>
          <w:szCs w:val="28"/>
        </w:rPr>
        <w:t>налоговые льготы.</w:t>
      </w:r>
    </w:p>
    <w:p w:rsidR="00B65889" w:rsidRDefault="00B65889" w:rsidP="00B65889">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lastRenderedPageBreak/>
        <w:t>Типовые вопросы к зачету</w:t>
      </w:r>
    </w:p>
    <w:p w:rsidR="00700A25" w:rsidRP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 xml:space="preserve">Понятие корпорации, эволюция международной корпорации. </w:t>
      </w:r>
    </w:p>
    <w:p w:rsidR="00700A25" w:rsidRP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 xml:space="preserve">Факторы, обуславливающие интернационализацию бизнеса. </w:t>
      </w:r>
    </w:p>
    <w:p w:rsidR="00700A25" w:rsidRP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 xml:space="preserve">Методы и движущие силы интернационализации бизнеса. </w:t>
      </w:r>
    </w:p>
    <w:p w:rsidR="00700A25" w:rsidRP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 xml:space="preserve">Структура компании, занимающаяся международной деятельностью. </w:t>
      </w:r>
      <w:r w:rsidRPr="00700A25">
        <w:rPr>
          <w:rFonts w:ascii="Times New Roman" w:hAnsi="Times New Roman"/>
          <w:sz w:val="28"/>
          <w:szCs w:val="28"/>
        </w:rPr>
        <w:t>Основные признаки деловой корпорации.</w:t>
      </w:r>
      <w:r w:rsidRPr="00700A25">
        <w:rPr>
          <w:rFonts w:ascii="Times New Roman" w:hAnsi="Times New Roman"/>
          <w:kern w:val="32"/>
          <w:sz w:val="28"/>
          <w:szCs w:val="28"/>
        </w:rPr>
        <w:t xml:space="preserve"> </w:t>
      </w:r>
    </w:p>
    <w:p w:rsidR="00700A25" w:rsidRP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Многофункциональная деятельность международных корпораций.</w:t>
      </w:r>
    </w:p>
    <w:p w:rsidR="00700A25" w:rsidRP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 xml:space="preserve">Классификация международных корпораций. </w:t>
      </w:r>
    </w:p>
    <w:p w:rsid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Корпорации в России</w:t>
      </w:r>
      <w:r>
        <w:rPr>
          <w:rFonts w:ascii="Times New Roman" w:hAnsi="Times New Roman"/>
          <w:kern w:val="32"/>
          <w:sz w:val="28"/>
          <w:szCs w:val="28"/>
        </w:rPr>
        <w:t>.</w:t>
      </w:r>
    </w:p>
    <w:p w:rsidR="00700A25" w:rsidRDefault="00700A25" w:rsidP="00B72585">
      <w:pPr>
        <w:pStyle w:val="a3"/>
        <w:numPr>
          <w:ilvl w:val="0"/>
          <w:numId w:val="3"/>
        </w:numPr>
        <w:ind w:left="714" w:hanging="357"/>
        <w:jc w:val="both"/>
        <w:rPr>
          <w:rFonts w:ascii="Times New Roman" w:hAnsi="Times New Roman"/>
          <w:kern w:val="32"/>
          <w:sz w:val="28"/>
          <w:szCs w:val="28"/>
        </w:rPr>
      </w:pPr>
      <w:r w:rsidRPr="00700A25">
        <w:rPr>
          <w:rFonts w:ascii="Times New Roman" w:hAnsi="Times New Roman"/>
          <w:kern w:val="32"/>
          <w:sz w:val="28"/>
          <w:szCs w:val="28"/>
        </w:rPr>
        <w:t>Международная корпорация как системообразующий фа</w:t>
      </w:r>
      <w:r>
        <w:rPr>
          <w:rFonts w:ascii="Times New Roman" w:hAnsi="Times New Roman"/>
          <w:kern w:val="32"/>
          <w:sz w:val="28"/>
          <w:szCs w:val="28"/>
        </w:rPr>
        <w:t>ктор развития мировой экономики</w:t>
      </w:r>
      <w:r w:rsidRPr="00700A25">
        <w:rPr>
          <w:rFonts w:ascii="Times New Roman" w:hAnsi="Times New Roman"/>
          <w:kern w:val="32"/>
          <w:sz w:val="28"/>
          <w:szCs w:val="28"/>
        </w:rPr>
        <w:t>.</w:t>
      </w:r>
    </w:p>
    <w:p w:rsidR="00700A25" w:rsidRDefault="00700A25" w:rsidP="00DB22FA">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 Роль международных корпораций на рынке прямых иностранных инвестиций. </w:t>
      </w:r>
    </w:p>
    <w:p w:rsidR="00A526A2" w:rsidRDefault="00700A25" w:rsidP="00A526A2">
      <w:pPr>
        <w:pStyle w:val="a3"/>
        <w:numPr>
          <w:ilvl w:val="0"/>
          <w:numId w:val="3"/>
        </w:numPr>
        <w:jc w:val="both"/>
        <w:rPr>
          <w:rFonts w:ascii="Times New Roman" w:hAnsi="Times New Roman"/>
          <w:kern w:val="32"/>
          <w:sz w:val="28"/>
          <w:szCs w:val="28"/>
        </w:rPr>
      </w:pPr>
      <w:r w:rsidRPr="00700A25">
        <w:rPr>
          <w:rFonts w:ascii="Times New Roman" w:hAnsi="Times New Roman"/>
          <w:kern w:val="32"/>
          <w:sz w:val="28"/>
          <w:szCs w:val="28"/>
        </w:rPr>
        <w:t xml:space="preserve">Влияние международных корпораций на экономику стран базирования и принимающих стран. </w:t>
      </w:r>
    </w:p>
    <w:p w:rsidR="00A73659" w:rsidRPr="00A73659" w:rsidRDefault="00A526A2" w:rsidP="00A526A2">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.Таможенная стоимость товара и исчисление таможенных платежей</w:t>
      </w:r>
      <w:r w:rsidR="00A73659">
        <w:rPr>
          <w:rFonts w:ascii="Times New Roman" w:hAnsi="Times New Roman"/>
          <w:bCs/>
          <w:sz w:val="28"/>
          <w:szCs w:val="28"/>
        </w:rPr>
        <w:t>,</w:t>
      </w:r>
    </w:p>
    <w:p w:rsidR="00A526A2" w:rsidRPr="00395BCA" w:rsidRDefault="00A526A2" w:rsidP="00A526A2">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 xml:space="preserve">Функции таможенной стоимости. </w:t>
      </w:r>
    </w:p>
    <w:p w:rsidR="00A526A2" w:rsidRPr="00395BCA" w:rsidRDefault="00A526A2" w:rsidP="00A526A2">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 xml:space="preserve">Порядок заявления и контроля таможенной стоимости. </w:t>
      </w:r>
    </w:p>
    <w:p w:rsidR="00A526A2" w:rsidRPr="00395BCA" w:rsidRDefault="00A526A2" w:rsidP="00A526A2">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 xml:space="preserve">Механизм контроля таможенной стоимости товара. </w:t>
      </w:r>
    </w:p>
    <w:p w:rsidR="00700A25" w:rsidRDefault="00A526A2" w:rsidP="00A526A2">
      <w:pPr>
        <w:pStyle w:val="a3"/>
        <w:numPr>
          <w:ilvl w:val="0"/>
          <w:numId w:val="3"/>
        </w:numPr>
        <w:jc w:val="both"/>
        <w:rPr>
          <w:rFonts w:ascii="Times New Roman" w:hAnsi="Times New Roman"/>
          <w:kern w:val="32"/>
          <w:sz w:val="28"/>
          <w:szCs w:val="28"/>
        </w:rPr>
      </w:pPr>
      <w:r w:rsidRPr="00395BCA">
        <w:rPr>
          <w:rFonts w:ascii="Times New Roman" w:hAnsi="Times New Roman"/>
          <w:bCs/>
          <w:sz w:val="28"/>
          <w:szCs w:val="28"/>
        </w:rPr>
        <w:t>Методы определения таможенной стоимости</w:t>
      </w:r>
      <w:r w:rsidR="00700A25" w:rsidRPr="00395BCA">
        <w:rPr>
          <w:rFonts w:ascii="Times New Roman" w:hAnsi="Times New Roman"/>
          <w:kern w:val="32"/>
          <w:sz w:val="28"/>
          <w:szCs w:val="28"/>
        </w:rPr>
        <w:t>.</w:t>
      </w:r>
    </w:p>
    <w:p w:rsidR="00A73659" w:rsidRDefault="00A7365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Виды внешнеторговой документации</w:t>
      </w:r>
      <w:r>
        <w:rPr>
          <w:rFonts w:ascii="Times New Roman" w:hAnsi="Times New Roman"/>
          <w:kern w:val="32"/>
          <w:sz w:val="28"/>
          <w:szCs w:val="28"/>
        </w:rPr>
        <w:t xml:space="preserve">. </w:t>
      </w:r>
    </w:p>
    <w:p w:rsidR="00A73659" w:rsidRDefault="00A7365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Контракт международной купли- продажи товаров, его структура. </w:t>
      </w:r>
    </w:p>
    <w:p w:rsidR="00A73659" w:rsidRDefault="007A796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Позитивные и негативные аспекты деятельности международной корпорации. </w:t>
      </w:r>
    </w:p>
    <w:p w:rsidR="00A73659" w:rsidRDefault="007A796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Межгосударственное регулирование общественной полезности международной корпорации. </w:t>
      </w:r>
    </w:p>
    <w:p w:rsidR="00A73659" w:rsidRDefault="007A796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Регулирование международной торговли корпорации.</w:t>
      </w:r>
    </w:p>
    <w:p w:rsidR="00A73659" w:rsidRDefault="007A796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 Государственное регулирование международного движения капитала.</w:t>
      </w:r>
    </w:p>
    <w:p w:rsidR="00A73659" w:rsidRDefault="007A796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Государственное регулирование межстрановой миграции рабочей силы.</w:t>
      </w:r>
    </w:p>
    <w:p w:rsidR="00A73659" w:rsidRPr="00A73659" w:rsidRDefault="007A7969"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Слияние международных корпораций и ограничение их рыночной власти.</w:t>
      </w:r>
    </w:p>
    <w:p w:rsidR="00A73659" w:rsidRPr="00A73659" w:rsidRDefault="00641701"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Общая характеристика таможенных платежей: понятие и виды. </w:t>
      </w:r>
    </w:p>
    <w:p w:rsidR="00A73659" w:rsidRPr="00A73659" w:rsidRDefault="00641701"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Таможенная пошлина. Субъект и объект обложения таможенной пошлиной. </w:t>
      </w:r>
    </w:p>
    <w:p w:rsidR="00A73659" w:rsidRPr="00A73659" w:rsidRDefault="00641701"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Налог на добавленную стоимость. </w:t>
      </w:r>
    </w:p>
    <w:p w:rsidR="00A73659" w:rsidRPr="00A73659" w:rsidRDefault="00641701"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Процедура налогообложения.</w:t>
      </w:r>
    </w:p>
    <w:p w:rsidR="00A73659" w:rsidRPr="00A73659" w:rsidRDefault="00641701" w:rsidP="00A7365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Акциз. </w:t>
      </w:r>
    </w:p>
    <w:p w:rsidR="008914D9" w:rsidRDefault="00641701" w:rsidP="008914D9">
      <w:pPr>
        <w:pStyle w:val="a3"/>
        <w:numPr>
          <w:ilvl w:val="0"/>
          <w:numId w:val="3"/>
        </w:numPr>
        <w:jc w:val="both"/>
        <w:rPr>
          <w:rFonts w:ascii="Times New Roman" w:hAnsi="Times New Roman"/>
          <w:kern w:val="32"/>
          <w:sz w:val="28"/>
          <w:szCs w:val="28"/>
        </w:rPr>
      </w:pPr>
      <w:r w:rsidRPr="00A73659">
        <w:rPr>
          <w:rFonts w:ascii="Times New Roman" w:hAnsi="Times New Roman"/>
          <w:kern w:val="32"/>
          <w:sz w:val="28"/>
          <w:szCs w:val="28"/>
        </w:rPr>
        <w:t xml:space="preserve">Таможенные сборы. </w:t>
      </w:r>
    </w:p>
    <w:p w:rsidR="00700A25" w:rsidRPr="008914D9" w:rsidRDefault="00641701" w:rsidP="008914D9">
      <w:pPr>
        <w:pStyle w:val="a3"/>
        <w:numPr>
          <w:ilvl w:val="0"/>
          <w:numId w:val="3"/>
        </w:numPr>
        <w:jc w:val="both"/>
        <w:rPr>
          <w:rFonts w:ascii="Times New Roman" w:hAnsi="Times New Roman"/>
          <w:kern w:val="32"/>
          <w:sz w:val="28"/>
          <w:szCs w:val="28"/>
        </w:rPr>
      </w:pPr>
      <w:r w:rsidRPr="008914D9">
        <w:rPr>
          <w:rFonts w:ascii="Times New Roman" w:hAnsi="Times New Roman"/>
          <w:kern w:val="32"/>
          <w:sz w:val="28"/>
          <w:szCs w:val="28"/>
        </w:rPr>
        <w:lastRenderedPageBreak/>
        <w:t>Исчисления таможенных платежей</w:t>
      </w:r>
    </w:p>
    <w:p w:rsidR="00B65889" w:rsidRPr="00841CEA" w:rsidRDefault="00B65889" w:rsidP="00B65889">
      <w:pPr>
        <w:pStyle w:val="1"/>
        <w:ind w:firstLine="709"/>
        <w:jc w:val="both"/>
        <w:rPr>
          <w:rFonts w:ascii="Times New Roman" w:hAnsi="Times New Roman"/>
          <w:sz w:val="28"/>
        </w:rPr>
      </w:pPr>
      <w:bookmarkStart w:id="17" w:name="_Toc404256074"/>
      <w:r w:rsidRPr="00841CEA">
        <w:rPr>
          <w:rFonts w:ascii="Times New Roman" w:hAnsi="Times New Roman"/>
          <w:sz w:val="28"/>
        </w:rPr>
        <w:t>8. Перечень основной и дополнительной учебной литературы,</w:t>
      </w:r>
      <w:bookmarkEnd w:id="17"/>
      <w:r w:rsidRPr="00841CEA">
        <w:rPr>
          <w:rFonts w:ascii="Times New Roman" w:hAnsi="Times New Roman"/>
          <w:sz w:val="28"/>
        </w:rPr>
        <w:t xml:space="preserve"> </w:t>
      </w:r>
    </w:p>
    <w:p w:rsidR="002F233F" w:rsidRDefault="002F233F" w:rsidP="00B65889">
      <w:pPr>
        <w:spacing w:after="0" w:line="240" w:lineRule="auto"/>
        <w:ind w:firstLine="709"/>
        <w:jc w:val="both"/>
        <w:rPr>
          <w:rFonts w:ascii="Times New Roman" w:hAnsi="Times New Roman"/>
          <w:b/>
          <w:i/>
          <w:sz w:val="28"/>
          <w:szCs w:val="28"/>
        </w:rPr>
      </w:pPr>
    </w:p>
    <w:p w:rsidR="00B65889" w:rsidRPr="00B7033D" w:rsidRDefault="00B65889" w:rsidP="00B65889">
      <w:pPr>
        <w:spacing w:after="0" w:line="240" w:lineRule="auto"/>
        <w:ind w:firstLine="709"/>
        <w:jc w:val="both"/>
        <w:rPr>
          <w:rFonts w:ascii="Times New Roman" w:hAnsi="Times New Roman"/>
          <w:b/>
          <w:i/>
          <w:sz w:val="28"/>
          <w:szCs w:val="28"/>
        </w:rPr>
      </w:pPr>
      <w:r w:rsidRPr="00B7033D">
        <w:rPr>
          <w:rFonts w:ascii="Times New Roman" w:hAnsi="Times New Roman"/>
          <w:b/>
          <w:i/>
          <w:sz w:val="28"/>
          <w:szCs w:val="28"/>
        </w:rPr>
        <w:t>Основная литература</w:t>
      </w:r>
    </w:p>
    <w:p w:rsidR="000D26D2" w:rsidRPr="00B72585" w:rsidRDefault="00B72585" w:rsidP="00E26437">
      <w:pPr>
        <w:pStyle w:val="a3"/>
        <w:ind w:left="708"/>
        <w:jc w:val="both"/>
        <w:rPr>
          <w:rFonts w:ascii="Times New Roman" w:hAnsi="Times New Roman"/>
          <w:kern w:val="32"/>
          <w:sz w:val="28"/>
          <w:szCs w:val="28"/>
        </w:rPr>
      </w:pPr>
      <w:r>
        <w:rPr>
          <w:rFonts w:ascii="Times New Roman" w:hAnsi="Times New Roman"/>
          <w:kern w:val="32"/>
          <w:sz w:val="28"/>
          <w:szCs w:val="28"/>
        </w:rPr>
        <w:t xml:space="preserve">1. </w:t>
      </w:r>
      <w:r w:rsidR="000D26D2" w:rsidRPr="00B72585">
        <w:rPr>
          <w:rFonts w:ascii="Times New Roman" w:hAnsi="Times New Roman"/>
          <w:kern w:val="32"/>
          <w:sz w:val="28"/>
          <w:szCs w:val="28"/>
        </w:rPr>
        <w:t>Сенотрусова, С. В.  Внешнеэкономическая деятельность организации : учебник для вузов / С. В. Сенотрусова. — Москва : Издательство Юрайт, 2022. — 198 с. — (Высшее образование). —</w:t>
      </w:r>
      <w:r w:rsidR="002F233F" w:rsidRPr="00B72585">
        <w:rPr>
          <w:rFonts w:ascii="Times New Roman" w:hAnsi="Times New Roman"/>
          <w:kern w:val="32"/>
          <w:sz w:val="28"/>
          <w:szCs w:val="28"/>
        </w:rPr>
        <w:t xml:space="preserve"> </w:t>
      </w:r>
      <w:r w:rsidR="000D26D2" w:rsidRPr="00B72585">
        <w:rPr>
          <w:rFonts w:ascii="Times New Roman" w:hAnsi="Times New Roman"/>
          <w:kern w:val="32"/>
          <w:sz w:val="28"/>
          <w:szCs w:val="28"/>
        </w:rPr>
        <w:t xml:space="preserve">Образовательная платформа Юрайт [сайт]. — URL: https://urait.ru/bcode/497096 (дата обращения: 23.09.2022). </w:t>
      </w:r>
      <w:r w:rsidR="002F233F" w:rsidRPr="00B72585">
        <w:rPr>
          <w:rFonts w:ascii="Times New Roman" w:hAnsi="Times New Roman"/>
          <w:kern w:val="32"/>
          <w:sz w:val="28"/>
          <w:szCs w:val="28"/>
        </w:rPr>
        <w:t>— Текст : электронный.</w:t>
      </w:r>
    </w:p>
    <w:p w:rsidR="002F233F" w:rsidRPr="00B72585" w:rsidRDefault="00B72585" w:rsidP="00E26437">
      <w:pPr>
        <w:pStyle w:val="a3"/>
        <w:ind w:left="708"/>
        <w:jc w:val="both"/>
        <w:rPr>
          <w:rFonts w:ascii="Times New Roman" w:hAnsi="Times New Roman"/>
          <w:kern w:val="32"/>
          <w:sz w:val="28"/>
          <w:szCs w:val="28"/>
        </w:rPr>
      </w:pPr>
      <w:r>
        <w:rPr>
          <w:rFonts w:ascii="Times New Roman" w:hAnsi="Times New Roman"/>
          <w:kern w:val="32"/>
          <w:sz w:val="28"/>
          <w:szCs w:val="28"/>
        </w:rPr>
        <w:t xml:space="preserve">2. </w:t>
      </w:r>
      <w:r w:rsidR="002F233F" w:rsidRPr="00B72585">
        <w:rPr>
          <w:rFonts w:ascii="Times New Roman" w:hAnsi="Times New Roman"/>
          <w:kern w:val="32"/>
          <w:sz w:val="28"/>
          <w:szCs w:val="28"/>
        </w:rPr>
        <w:t>Фонотова, О. В.  Международное корпоративное право : учебник и практикум для вузов / О. В. Фонотова. — Москва : Издательство Юрайт, 2022. — 278 с. — (Высшее образование). — Образовательная платформа Юрайт [сайт]. — URL: https://urait.ru/bcode/488009 (дата обращения: 23.09.2022). — Текст : электронный.</w:t>
      </w:r>
    </w:p>
    <w:p w:rsidR="002F233F" w:rsidRPr="00B72585" w:rsidRDefault="00B72585" w:rsidP="00E26437">
      <w:pPr>
        <w:pStyle w:val="a3"/>
        <w:ind w:left="708"/>
        <w:jc w:val="both"/>
        <w:rPr>
          <w:rFonts w:ascii="Times New Roman" w:hAnsi="Times New Roman"/>
          <w:kern w:val="32"/>
          <w:sz w:val="28"/>
          <w:szCs w:val="28"/>
        </w:rPr>
      </w:pPr>
      <w:r>
        <w:rPr>
          <w:rFonts w:ascii="Times New Roman" w:hAnsi="Times New Roman"/>
          <w:kern w:val="32"/>
          <w:sz w:val="28"/>
          <w:szCs w:val="28"/>
        </w:rPr>
        <w:t xml:space="preserve">3. </w:t>
      </w:r>
      <w:r w:rsidR="002F233F" w:rsidRPr="00B72585">
        <w:rPr>
          <w:rFonts w:ascii="Times New Roman" w:hAnsi="Times New Roman"/>
          <w:kern w:val="32"/>
          <w:sz w:val="28"/>
          <w:szCs w:val="28"/>
        </w:rPr>
        <w:t>Хасбулатов, Р. И.  Международные корпорации в мировой экономике : учебник для вузов / Р. И. Хасбулатов. — Москва : Издательство Юрайт, 2022. — 395 с. — (Высшее образование). — Образовательная платформа Юрайт [сайт]. — URL: https://urait.ru/bcode/492070 (дата обращения: 23.09.2022). — Текст : электронный.</w:t>
      </w:r>
    </w:p>
    <w:p w:rsidR="002F233F" w:rsidRPr="00B72585" w:rsidRDefault="00B72585" w:rsidP="00E26437">
      <w:pPr>
        <w:pStyle w:val="a3"/>
        <w:ind w:left="708"/>
        <w:jc w:val="both"/>
        <w:rPr>
          <w:rFonts w:ascii="Times New Roman" w:hAnsi="Times New Roman"/>
          <w:kern w:val="32"/>
          <w:sz w:val="28"/>
          <w:szCs w:val="28"/>
        </w:rPr>
      </w:pPr>
      <w:r>
        <w:rPr>
          <w:rFonts w:ascii="Times New Roman" w:hAnsi="Times New Roman"/>
          <w:kern w:val="32"/>
          <w:sz w:val="28"/>
          <w:szCs w:val="28"/>
        </w:rPr>
        <w:t xml:space="preserve">4. </w:t>
      </w:r>
      <w:r w:rsidR="002F233F" w:rsidRPr="00B72585">
        <w:rPr>
          <w:rFonts w:ascii="Times New Roman" w:hAnsi="Times New Roman"/>
          <w:kern w:val="32"/>
          <w:sz w:val="28"/>
          <w:szCs w:val="28"/>
        </w:rPr>
        <w:t>Шубаева, В. Г.  Экономика транснациональной компании : учебник для вузов / В. Г. Шубаева, П. Д. Шимко ; под научной редакцией И. А. Максимцева. — 3-е изд., перераб. и доп. — Москва : Издательство Юрайт, 2022. — 411 с. — (Высшее образование). — Образовательная платформа Юрайт [сайт]. — URL: https://urait.ru/bcode/499060 (дата обращения: 23.09.2022). — Текст : электронный.</w:t>
      </w:r>
    </w:p>
    <w:p w:rsidR="00B65889" w:rsidRPr="0003593A" w:rsidRDefault="00B65889" w:rsidP="00B65889">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2F233F" w:rsidRPr="00B72585" w:rsidRDefault="00B72585" w:rsidP="00FD62F7">
      <w:pPr>
        <w:pStyle w:val="a3"/>
        <w:ind w:left="708"/>
        <w:jc w:val="both"/>
        <w:rPr>
          <w:rFonts w:ascii="Times New Roman" w:hAnsi="Times New Roman"/>
          <w:kern w:val="32"/>
          <w:sz w:val="28"/>
          <w:szCs w:val="28"/>
        </w:rPr>
      </w:pPr>
      <w:bookmarkStart w:id="18" w:name="_Toc404256075"/>
      <w:r>
        <w:rPr>
          <w:rFonts w:ascii="Times New Roman" w:hAnsi="Times New Roman"/>
          <w:kern w:val="32"/>
          <w:sz w:val="28"/>
          <w:szCs w:val="28"/>
        </w:rPr>
        <w:t xml:space="preserve">5. </w:t>
      </w:r>
      <w:r w:rsidR="002F233F" w:rsidRPr="00B72585">
        <w:rPr>
          <w:rFonts w:ascii="Times New Roman" w:hAnsi="Times New Roman"/>
          <w:kern w:val="32"/>
          <w:sz w:val="28"/>
          <w:szCs w:val="28"/>
        </w:rPr>
        <w:t xml:space="preserve">Внешнеэкономическая деятельность предприятия : учебник / Л. Е. Стровский, С. К. Казанцев, А. Б. Неткачев [и др.] ; ред. Л. Е. Стровский. – 5-е изд., перераб. и доп. – Москва : Юнити-Дана, 2017. – 504 с. – (Золотой фонд российских учебников). – </w:t>
      </w:r>
      <w:r w:rsidR="008D3D6B" w:rsidRPr="00B72585">
        <w:rPr>
          <w:rFonts w:ascii="Times New Roman" w:hAnsi="Times New Roman"/>
          <w:kern w:val="32"/>
          <w:sz w:val="28"/>
          <w:szCs w:val="28"/>
        </w:rPr>
        <w:t>Университетская библиотека online</w:t>
      </w:r>
      <w:r w:rsidR="002F233F" w:rsidRPr="00B72585">
        <w:rPr>
          <w:rFonts w:ascii="Times New Roman" w:hAnsi="Times New Roman"/>
          <w:kern w:val="32"/>
          <w:sz w:val="28"/>
          <w:szCs w:val="28"/>
        </w:rPr>
        <w:t>. – URL: https://biblioclub.ru/index.php?page=book&amp;id=684728 (дата обращения: 23.09.2022).</w:t>
      </w:r>
      <w:r w:rsidR="008D3D6B" w:rsidRPr="00B72585">
        <w:rPr>
          <w:rFonts w:ascii="Times New Roman" w:hAnsi="Times New Roman"/>
          <w:kern w:val="32"/>
          <w:sz w:val="28"/>
          <w:szCs w:val="28"/>
        </w:rPr>
        <w:t xml:space="preserve"> </w:t>
      </w:r>
      <w:r w:rsidR="002F233F" w:rsidRPr="00B72585">
        <w:rPr>
          <w:rFonts w:ascii="Times New Roman" w:hAnsi="Times New Roman"/>
          <w:kern w:val="32"/>
          <w:sz w:val="28"/>
          <w:szCs w:val="28"/>
        </w:rPr>
        <w:t xml:space="preserve">– Текст : электронный. </w:t>
      </w:r>
    </w:p>
    <w:p w:rsidR="008D3D6B" w:rsidRDefault="00A278DE" w:rsidP="00FD62F7">
      <w:pPr>
        <w:pStyle w:val="a3"/>
        <w:ind w:left="708"/>
        <w:jc w:val="both"/>
        <w:rPr>
          <w:rFonts w:ascii="Times New Roman" w:hAnsi="Times New Roman"/>
          <w:kern w:val="32"/>
          <w:sz w:val="28"/>
          <w:szCs w:val="28"/>
        </w:rPr>
      </w:pPr>
      <w:r>
        <w:rPr>
          <w:rFonts w:ascii="Times New Roman" w:hAnsi="Times New Roman"/>
          <w:kern w:val="32"/>
          <w:sz w:val="28"/>
          <w:szCs w:val="28"/>
        </w:rPr>
        <w:t>6</w:t>
      </w:r>
      <w:r w:rsidR="00EC1EC9">
        <w:rPr>
          <w:rFonts w:ascii="Times New Roman" w:hAnsi="Times New Roman"/>
          <w:kern w:val="32"/>
          <w:sz w:val="28"/>
          <w:szCs w:val="28"/>
        </w:rPr>
        <w:t xml:space="preserve">. </w:t>
      </w:r>
      <w:r w:rsidR="008D3D6B" w:rsidRPr="00B72585">
        <w:rPr>
          <w:rFonts w:ascii="Times New Roman" w:hAnsi="Times New Roman"/>
          <w:kern w:val="32"/>
          <w:sz w:val="28"/>
          <w:szCs w:val="28"/>
        </w:rPr>
        <w:t xml:space="preserve">Международный бизнес : учебник / В.К. Поспелов, Н.Н. Котляров, Н.В. Лукьянович [и др.] ; под ред. д-ра экон. наук В.К. Поспелова. — 2-е изд., перераб. и доп. — Москва : ИНФРА-М, 2022. — 379 с. — </w:t>
      </w:r>
      <w:r w:rsidR="008D3D6B" w:rsidRPr="00B72585">
        <w:rPr>
          <w:rFonts w:ascii="Times New Roman" w:hAnsi="Times New Roman"/>
          <w:kern w:val="32"/>
          <w:sz w:val="28"/>
          <w:szCs w:val="28"/>
        </w:rPr>
        <w:lastRenderedPageBreak/>
        <w:t>(Высшее образование: Бакалавриат). — DOI 10.12737/1014638. - ЭБС ZNANIUM.com - URL: https://znanium.com/catalog/product/1014638 (дата обращения: 23.09.2022). – Текст : электронный.</w:t>
      </w:r>
    </w:p>
    <w:p w:rsidR="00A278DE" w:rsidRPr="00B72585" w:rsidRDefault="00A278DE" w:rsidP="00FD62F7">
      <w:pPr>
        <w:pStyle w:val="a3"/>
        <w:ind w:left="708"/>
        <w:jc w:val="both"/>
        <w:rPr>
          <w:rFonts w:ascii="Times New Roman" w:hAnsi="Times New Roman"/>
          <w:kern w:val="32"/>
          <w:sz w:val="28"/>
          <w:szCs w:val="28"/>
        </w:rPr>
      </w:pPr>
      <w:r>
        <w:rPr>
          <w:rFonts w:ascii="Times New Roman" w:hAnsi="Times New Roman"/>
          <w:kern w:val="32"/>
          <w:sz w:val="28"/>
          <w:szCs w:val="28"/>
        </w:rPr>
        <w:t>7</w:t>
      </w:r>
      <w:r w:rsidRPr="00A278DE">
        <w:rPr>
          <w:rFonts w:ascii="Times New Roman" w:hAnsi="Times New Roman"/>
          <w:kern w:val="32"/>
          <w:sz w:val="28"/>
          <w:szCs w:val="28"/>
        </w:rPr>
        <w:t>. Михалкин, В. А. Международный бизнес: Учебное пособие / В.А. Михалкин. - Москва: Магистр, НИЦ ИНФРА-М, 2016. - 320 с. - ЭБС ZNANIUM.com. - URL: https://znanium.com/catalog/product/538869 (дата обращения: 23.09.2022). – Текст : электронный.</w:t>
      </w:r>
    </w:p>
    <w:p w:rsidR="00FC1BF2" w:rsidRPr="00B72585" w:rsidRDefault="00B72585" w:rsidP="00FD62F7">
      <w:pPr>
        <w:pStyle w:val="a3"/>
        <w:ind w:left="708"/>
        <w:jc w:val="both"/>
        <w:rPr>
          <w:rFonts w:ascii="Times New Roman" w:hAnsi="Times New Roman"/>
          <w:kern w:val="32"/>
          <w:sz w:val="28"/>
          <w:szCs w:val="28"/>
        </w:rPr>
      </w:pPr>
      <w:r>
        <w:rPr>
          <w:rFonts w:ascii="Times New Roman" w:hAnsi="Times New Roman"/>
          <w:kern w:val="32"/>
          <w:sz w:val="28"/>
          <w:szCs w:val="28"/>
        </w:rPr>
        <w:t xml:space="preserve">8. </w:t>
      </w:r>
      <w:r w:rsidR="008D3D6B" w:rsidRPr="00B72585">
        <w:rPr>
          <w:rFonts w:ascii="Times New Roman" w:hAnsi="Times New Roman"/>
          <w:kern w:val="32"/>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23.09.2022). –  Текст : электронный.</w:t>
      </w:r>
    </w:p>
    <w:p w:rsidR="00B65889" w:rsidRPr="0012659F" w:rsidRDefault="00B65889" w:rsidP="00B65889">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8"/>
      <w:r w:rsidRPr="00841CEA">
        <w:rPr>
          <w:rFonts w:ascii="Times New Roman" w:eastAsia="Calibri" w:hAnsi="Times New Roman"/>
          <w:sz w:val="28"/>
        </w:rPr>
        <w:t xml:space="preserve"> </w:t>
      </w:r>
    </w:p>
    <w:p w:rsidR="00057A61" w:rsidRPr="00B72585" w:rsidRDefault="00040872" w:rsidP="00B72585">
      <w:pPr>
        <w:pStyle w:val="a3"/>
        <w:ind w:left="708"/>
        <w:jc w:val="both"/>
        <w:rPr>
          <w:rFonts w:ascii="Times New Roman" w:hAnsi="Times New Roman"/>
          <w:kern w:val="32"/>
          <w:sz w:val="28"/>
          <w:szCs w:val="28"/>
        </w:rPr>
      </w:pPr>
      <w:r>
        <w:rPr>
          <w:rFonts w:ascii="Times New Roman" w:hAnsi="Times New Roman"/>
          <w:kern w:val="32"/>
          <w:sz w:val="28"/>
          <w:szCs w:val="28"/>
        </w:rPr>
        <w:t>1.</w:t>
      </w:r>
      <w:r w:rsidR="00C970B2">
        <w:rPr>
          <w:rFonts w:ascii="Times New Roman" w:hAnsi="Times New Roman"/>
          <w:kern w:val="32"/>
          <w:sz w:val="28"/>
          <w:szCs w:val="28"/>
        </w:rPr>
        <w:t xml:space="preserve">Министерство иностранных дел </w:t>
      </w:r>
      <w:r w:rsidR="00B65889" w:rsidRPr="00B72585">
        <w:rPr>
          <w:rFonts w:ascii="Times New Roman" w:hAnsi="Times New Roman"/>
          <w:kern w:val="32"/>
          <w:sz w:val="28"/>
          <w:szCs w:val="28"/>
        </w:rPr>
        <w:t>Российской</w:t>
      </w:r>
      <w:r w:rsidR="00057A61" w:rsidRPr="00B72585">
        <w:rPr>
          <w:rFonts w:ascii="Times New Roman" w:hAnsi="Times New Roman"/>
          <w:kern w:val="32"/>
          <w:sz w:val="28"/>
          <w:szCs w:val="28"/>
        </w:rPr>
        <w:t xml:space="preserve"> Федерации - http://www.mid.ru </w:t>
      </w:r>
    </w:p>
    <w:p w:rsidR="00057A61" w:rsidRPr="00B72585" w:rsidRDefault="00040872" w:rsidP="00B72585">
      <w:pPr>
        <w:pStyle w:val="a3"/>
        <w:ind w:left="708"/>
        <w:jc w:val="both"/>
        <w:rPr>
          <w:rFonts w:ascii="Times New Roman" w:hAnsi="Times New Roman"/>
          <w:kern w:val="32"/>
          <w:sz w:val="28"/>
          <w:szCs w:val="28"/>
        </w:rPr>
      </w:pPr>
      <w:r>
        <w:rPr>
          <w:rFonts w:ascii="Times New Roman" w:hAnsi="Times New Roman"/>
          <w:kern w:val="32"/>
          <w:sz w:val="28"/>
          <w:szCs w:val="28"/>
        </w:rPr>
        <w:t>2.</w:t>
      </w:r>
      <w:r w:rsidR="00057A61" w:rsidRPr="00B72585">
        <w:rPr>
          <w:rFonts w:ascii="Times New Roman" w:hAnsi="Times New Roman"/>
          <w:kern w:val="32"/>
          <w:sz w:val="28"/>
          <w:szCs w:val="28"/>
        </w:rPr>
        <w:t xml:space="preserve">Министерство </w:t>
      </w:r>
      <w:r w:rsidR="00B65889" w:rsidRPr="00B72585">
        <w:rPr>
          <w:rFonts w:ascii="Times New Roman" w:hAnsi="Times New Roman"/>
          <w:kern w:val="32"/>
          <w:sz w:val="28"/>
          <w:szCs w:val="28"/>
        </w:rPr>
        <w:t>э</w:t>
      </w:r>
      <w:r w:rsidR="00057A61" w:rsidRPr="00B72585">
        <w:rPr>
          <w:rFonts w:ascii="Times New Roman" w:hAnsi="Times New Roman"/>
          <w:kern w:val="32"/>
          <w:sz w:val="28"/>
          <w:szCs w:val="28"/>
        </w:rPr>
        <w:t xml:space="preserve">кономического развития РФ  </w:t>
      </w:r>
      <w:r w:rsidR="00B65889" w:rsidRPr="00B72585">
        <w:rPr>
          <w:rFonts w:ascii="Times New Roman" w:hAnsi="Times New Roman"/>
          <w:kern w:val="32"/>
          <w:sz w:val="28"/>
          <w:szCs w:val="28"/>
        </w:rPr>
        <w:t>http:</w:t>
      </w:r>
      <w:r w:rsidR="00057A61" w:rsidRPr="00B72585">
        <w:rPr>
          <w:rFonts w:ascii="Times New Roman" w:hAnsi="Times New Roman"/>
          <w:kern w:val="32"/>
          <w:sz w:val="28"/>
          <w:szCs w:val="28"/>
        </w:rPr>
        <w:t>//www.economy.gov.ru/minec/main</w:t>
      </w:r>
    </w:p>
    <w:p w:rsidR="00B65889" w:rsidRPr="00B72585" w:rsidRDefault="00B72585" w:rsidP="00B72585">
      <w:pPr>
        <w:pStyle w:val="a3"/>
        <w:ind w:left="708"/>
        <w:jc w:val="both"/>
        <w:rPr>
          <w:rFonts w:ascii="Times New Roman" w:hAnsi="Times New Roman"/>
          <w:kern w:val="32"/>
          <w:sz w:val="28"/>
          <w:szCs w:val="28"/>
        </w:rPr>
      </w:pPr>
      <w:r>
        <w:rPr>
          <w:rFonts w:ascii="Times New Roman" w:hAnsi="Times New Roman"/>
          <w:kern w:val="32"/>
          <w:sz w:val="28"/>
          <w:szCs w:val="28"/>
        </w:rPr>
        <w:t xml:space="preserve">3. </w:t>
      </w:r>
      <w:r w:rsidR="00B65889" w:rsidRPr="00B72585">
        <w:rPr>
          <w:rFonts w:ascii="Times New Roman" w:hAnsi="Times New Roman"/>
          <w:kern w:val="32"/>
          <w:sz w:val="28"/>
          <w:szCs w:val="28"/>
        </w:rPr>
        <w:t>Торгово-промышленная палата РФ - http://www.tpprf.ru</w:t>
      </w:r>
    </w:p>
    <w:p w:rsidR="00B65889" w:rsidRPr="00B72585" w:rsidRDefault="00B72585" w:rsidP="00B72585">
      <w:pPr>
        <w:pStyle w:val="a3"/>
        <w:ind w:left="708"/>
        <w:jc w:val="both"/>
        <w:rPr>
          <w:rFonts w:ascii="Times New Roman" w:hAnsi="Times New Roman"/>
          <w:kern w:val="32"/>
          <w:sz w:val="28"/>
          <w:szCs w:val="28"/>
        </w:rPr>
      </w:pPr>
      <w:r>
        <w:rPr>
          <w:rFonts w:ascii="Times New Roman" w:hAnsi="Times New Roman"/>
          <w:kern w:val="32"/>
          <w:sz w:val="28"/>
          <w:szCs w:val="28"/>
        </w:rPr>
        <w:t xml:space="preserve">4. </w:t>
      </w:r>
      <w:r w:rsidR="00B65889" w:rsidRPr="00B72585">
        <w:rPr>
          <w:rFonts w:ascii="Times New Roman" w:hAnsi="Times New Roman"/>
          <w:kern w:val="32"/>
          <w:sz w:val="28"/>
          <w:szCs w:val="28"/>
        </w:rPr>
        <w:t xml:space="preserve">Всемирная торговая организация (WTO) - http://www.wto.org </w:t>
      </w:r>
    </w:p>
    <w:p w:rsidR="00B65889" w:rsidRPr="00B72585" w:rsidRDefault="00B72585" w:rsidP="00B72585">
      <w:pPr>
        <w:pStyle w:val="a3"/>
        <w:ind w:left="708"/>
        <w:jc w:val="both"/>
        <w:rPr>
          <w:rFonts w:ascii="Times New Roman" w:hAnsi="Times New Roman"/>
          <w:kern w:val="32"/>
          <w:sz w:val="28"/>
          <w:szCs w:val="28"/>
        </w:rPr>
      </w:pPr>
      <w:r>
        <w:rPr>
          <w:rFonts w:ascii="Times New Roman" w:hAnsi="Times New Roman"/>
          <w:kern w:val="32"/>
          <w:sz w:val="28"/>
          <w:szCs w:val="28"/>
        </w:rPr>
        <w:t xml:space="preserve">5. </w:t>
      </w:r>
      <w:r w:rsidR="00B65889" w:rsidRPr="00B72585">
        <w:rPr>
          <w:rFonts w:ascii="Times New Roman" w:hAnsi="Times New Roman"/>
          <w:kern w:val="32"/>
          <w:sz w:val="28"/>
          <w:szCs w:val="28"/>
        </w:rPr>
        <w:t>Организация Объединенных Наций - http://www.un.org</w:t>
      </w:r>
    </w:p>
    <w:p w:rsidR="00B65889" w:rsidRPr="00B72585" w:rsidRDefault="00B72585" w:rsidP="00B72585">
      <w:pPr>
        <w:pStyle w:val="a3"/>
        <w:ind w:left="708"/>
        <w:jc w:val="both"/>
        <w:rPr>
          <w:rFonts w:ascii="Times New Roman" w:hAnsi="Times New Roman"/>
          <w:kern w:val="32"/>
          <w:sz w:val="28"/>
          <w:szCs w:val="28"/>
        </w:rPr>
      </w:pPr>
      <w:r>
        <w:rPr>
          <w:rFonts w:ascii="Times New Roman" w:hAnsi="Times New Roman"/>
          <w:kern w:val="32"/>
          <w:sz w:val="28"/>
          <w:szCs w:val="28"/>
        </w:rPr>
        <w:t xml:space="preserve">6. </w:t>
      </w:r>
      <w:r w:rsidR="00B65889" w:rsidRPr="00B72585">
        <w:rPr>
          <w:rFonts w:ascii="Times New Roman" w:hAnsi="Times New Roman"/>
          <w:kern w:val="32"/>
          <w:sz w:val="28"/>
          <w:szCs w:val="28"/>
        </w:rPr>
        <w:t>Организация стран-экспортеров нефти (OPEC) - http://www.opec.org</w:t>
      </w:r>
    </w:p>
    <w:p w:rsidR="00B65889" w:rsidRPr="00B72585" w:rsidRDefault="00040872" w:rsidP="00B72585">
      <w:pPr>
        <w:pStyle w:val="a3"/>
        <w:ind w:left="708"/>
        <w:jc w:val="both"/>
        <w:rPr>
          <w:rFonts w:ascii="Times New Roman" w:hAnsi="Times New Roman"/>
          <w:kern w:val="32"/>
          <w:sz w:val="28"/>
          <w:szCs w:val="28"/>
        </w:rPr>
      </w:pPr>
      <w:r>
        <w:rPr>
          <w:rFonts w:ascii="Times New Roman" w:hAnsi="Times New Roman"/>
          <w:kern w:val="32"/>
          <w:sz w:val="28"/>
          <w:szCs w:val="28"/>
        </w:rPr>
        <w:t xml:space="preserve">7. </w:t>
      </w:r>
      <w:r w:rsidR="00B65889" w:rsidRPr="00B72585">
        <w:rPr>
          <w:rFonts w:ascii="Times New Roman" w:hAnsi="Times New Roman"/>
          <w:kern w:val="32"/>
          <w:sz w:val="28"/>
          <w:szCs w:val="28"/>
        </w:rPr>
        <w:t>Организация экономического сотрудничества и развития (OECD) - http://www.oecd.org</w:t>
      </w:r>
    </w:p>
    <w:p w:rsidR="00B65889" w:rsidRDefault="00B72585" w:rsidP="00B72585">
      <w:pPr>
        <w:pStyle w:val="a3"/>
        <w:ind w:left="708"/>
        <w:jc w:val="both"/>
        <w:rPr>
          <w:rFonts w:ascii="Times New Roman" w:hAnsi="Times New Roman"/>
          <w:kern w:val="32"/>
          <w:sz w:val="28"/>
          <w:szCs w:val="28"/>
        </w:rPr>
      </w:pPr>
      <w:r>
        <w:rPr>
          <w:rFonts w:ascii="Times New Roman" w:hAnsi="Times New Roman"/>
          <w:kern w:val="32"/>
          <w:sz w:val="28"/>
          <w:szCs w:val="28"/>
        </w:rPr>
        <w:t xml:space="preserve">8. </w:t>
      </w:r>
      <w:r w:rsidR="00B65889" w:rsidRPr="00B72585">
        <w:rPr>
          <w:rFonts w:ascii="Times New Roman" w:hAnsi="Times New Roman"/>
          <w:kern w:val="32"/>
          <w:sz w:val="28"/>
          <w:szCs w:val="28"/>
        </w:rPr>
        <w:t>Единый портал внешнеэкономической информации - http://www.ved.gov.ru</w:t>
      </w:r>
    </w:p>
    <w:p w:rsidR="00E26437" w:rsidRDefault="00B72585" w:rsidP="00E26437">
      <w:pPr>
        <w:pStyle w:val="a3"/>
        <w:ind w:left="708"/>
        <w:jc w:val="both"/>
        <w:rPr>
          <w:rFonts w:ascii="Times New Roman" w:hAnsi="Times New Roman"/>
          <w:kern w:val="32"/>
          <w:sz w:val="28"/>
          <w:szCs w:val="28"/>
        </w:rPr>
      </w:pPr>
      <w:r>
        <w:rPr>
          <w:rFonts w:ascii="Times New Roman" w:hAnsi="Times New Roman"/>
          <w:kern w:val="32"/>
          <w:sz w:val="28"/>
          <w:szCs w:val="28"/>
        </w:rPr>
        <w:t>9. Электронные ресурсы БИК:</w:t>
      </w:r>
      <w:bookmarkStart w:id="19" w:name="_Toc404256076"/>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t>•</w:t>
      </w:r>
      <w:r w:rsidRPr="00E26437">
        <w:rPr>
          <w:rFonts w:ascii="Times New Roman" w:hAnsi="Times New Roman"/>
          <w:sz w:val="28"/>
          <w:szCs w:val="28"/>
        </w:rPr>
        <w:tab/>
        <w:t>Электронная библиотека Финансового университета (ЭБ) http://elib.fa.ru/</w:t>
      </w:r>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t>•</w:t>
      </w:r>
      <w:r w:rsidRPr="00E26437">
        <w:rPr>
          <w:rFonts w:ascii="Times New Roman" w:hAnsi="Times New Roman"/>
          <w:sz w:val="28"/>
          <w:szCs w:val="28"/>
        </w:rPr>
        <w:tab/>
        <w:t>Электронно-библиотечная система BOOK.RU http://www.book.ru</w:t>
      </w:r>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t>•</w:t>
      </w:r>
      <w:r w:rsidRPr="00E26437">
        <w:rPr>
          <w:rFonts w:ascii="Times New Roman" w:hAnsi="Times New Roman"/>
          <w:sz w:val="28"/>
          <w:szCs w:val="28"/>
        </w:rPr>
        <w:tab/>
        <w:t>Электронно-библиотечная система «Университетская библиотека ОНЛАЙН» http://biblioclub.ru/</w:t>
      </w:r>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t>•</w:t>
      </w:r>
      <w:r w:rsidRPr="00E26437">
        <w:rPr>
          <w:rFonts w:ascii="Times New Roman" w:hAnsi="Times New Roman"/>
          <w:sz w:val="28"/>
          <w:szCs w:val="28"/>
        </w:rPr>
        <w:tab/>
        <w:t>Электронно-библиотечная система Znanium http://www.znanium.com</w:t>
      </w:r>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t>•</w:t>
      </w:r>
      <w:r w:rsidRPr="00E26437">
        <w:rPr>
          <w:rFonts w:ascii="Times New Roman" w:hAnsi="Times New Roman"/>
          <w:sz w:val="28"/>
          <w:szCs w:val="28"/>
        </w:rPr>
        <w:tab/>
        <w:t>Электронно-библиотечная система издательства «ЮРАЙТ» https://urait.ru/</w:t>
      </w:r>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lastRenderedPageBreak/>
        <w:t>•</w:t>
      </w:r>
      <w:r w:rsidRPr="00E26437">
        <w:rPr>
          <w:rFonts w:ascii="Times New Roman" w:hAnsi="Times New Roman"/>
          <w:sz w:val="28"/>
          <w:szCs w:val="28"/>
        </w:rPr>
        <w:tab/>
        <w:t>Электронно-библиотечная система издательства Проспект http://ebs.prospekt.org/books</w:t>
      </w:r>
    </w:p>
    <w:p w:rsidR="00E26437" w:rsidRDefault="00E26437" w:rsidP="00E26437">
      <w:pPr>
        <w:pStyle w:val="a3"/>
        <w:ind w:left="708"/>
        <w:jc w:val="both"/>
        <w:rPr>
          <w:rFonts w:ascii="Times New Roman" w:hAnsi="Times New Roman"/>
          <w:sz w:val="28"/>
          <w:szCs w:val="28"/>
        </w:rPr>
      </w:pPr>
      <w:r w:rsidRPr="00E26437">
        <w:rPr>
          <w:rFonts w:ascii="Times New Roman" w:hAnsi="Times New Roman"/>
          <w:sz w:val="28"/>
          <w:szCs w:val="28"/>
        </w:rPr>
        <w:t>•</w:t>
      </w:r>
      <w:r w:rsidRPr="00E26437">
        <w:rPr>
          <w:rFonts w:ascii="Times New Roman" w:hAnsi="Times New Roman"/>
          <w:sz w:val="28"/>
          <w:szCs w:val="28"/>
        </w:rPr>
        <w:tab/>
        <w:t xml:space="preserve">Электронно-библиотечная система издательства Лань </w:t>
      </w:r>
      <w:hyperlink r:id="rId13" w:history="1">
        <w:r w:rsidR="008F3FB7" w:rsidRPr="0070672A">
          <w:rPr>
            <w:rStyle w:val="af"/>
            <w:rFonts w:ascii="Times New Roman" w:hAnsi="Times New Roman"/>
            <w:sz w:val="28"/>
            <w:szCs w:val="28"/>
          </w:rPr>
          <w:t>https://e.lanbook.com/</w:t>
        </w:r>
      </w:hyperlink>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Деловая онлайн-библиотека Alpina Digital http://lib.alpinadigital.ru/</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Электронная библиотека Издательского дома «Гребенников» https://grebennikon.ru/</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 xml:space="preserve">Научная электронная библиотека eLibrary.ru http://elibrary.ru  </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Национальная электронная библиотека http://нэб.рф/</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Информационная система "КОНТИНЕНТ" http://continent-online.com/</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Ресурсы информационно-аналитического агентства по финансовым рынкам Cbonds.ru https://cbonds.ru/</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СПАРК https://spark-interfax.ru/</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w:t>
      </w:r>
      <w:r w:rsidRPr="00E26437">
        <w:rPr>
          <w:rFonts w:ascii="Times New Roman" w:hAnsi="Times New Roman"/>
          <w:b w:val="0"/>
          <w:bCs w:val="0"/>
          <w:kern w:val="0"/>
          <w:sz w:val="28"/>
          <w:szCs w:val="28"/>
          <w:lang w:val="en-US"/>
        </w:rPr>
        <w:tab/>
        <w:t>Academic Reference http://ar.cnki.net/ACADREF</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Пакет баз данных компании EBSCO Publishing, крупнейшего агрегатора научных ресурсов ведущих издательств мира http://search.ebscohost.com</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Электронные продукты издательства Elsevier http://www.sciencedirect.com</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Henry Stewart Talks: Библиотека Онлайн Лекций по Бизнесу и Маркетингу https://hstalks.com/business/</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База данных RUSLANA компании Bureau van Dijk https://ruslana.bvdep.com/</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Электронная коллекция книг издательства Springer:  Springer eBooks http://link.springer.com/</w:t>
      </w:r>
    </w:p>
    <w:p w:rsidR="00C970B2" w:rsidRPr="00E26437" w:rsidRDefault="00C970B2" w:rsidP="00C970B2">
      <w:pPr>
        <w:pStyle w:val="1"/>
        <w:ind w:firstLine="709"/>
        <w:contextualSpacing/>
        <w:jc w:val="both"/>
        <w:rPr>
          <w:rFonts w:ascii="Times New Roman" w:hAnsi="Times New Roman"/>
          <w:b w:val="0"/>
          <w:bCs w:val="0"/>
          <w:kern w:val="0"/>
          <w:sz w:val="28"/>
          <w:szCs w:val="28"/>
        </w:rPr>
      </w:pPr>
      <w:r w:rsidRPr="00E26437">
        <w:rPr>
          <w:rFonts w:ascii="Times New Roman" w:hAnsi="Times New Roman"/>
          <w:b w:val="0"/>
          <w:bCs w:val="0"/>
          <w:kern w:val="0"/>
          <w:sz w:val="28"/>
          <w:szCs w:val="28"/>
        </w:rPr>
        <w:t>•</w:t>
      </w:r>
      <w:r w:rsidRPr="00E26437">
        <w:rPr>
          <w:rFonts w:ascii="Times New Roman" w:hAnsi="Times New Roman"/>
          <w:b w:val="0"/>
          <w:bCs w:val="0"/>
          <w:kern w:val="0"/>
          <w:sz w:val="28"/>
          <w:szCs w:val="28"/>
        </w:rPr>
        <w:tab/>
        <w:t>Цифровой архив научных журналов: http://arch.neicon.ru/xmlui/</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 Annual Reviews</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 Cambridge University Press</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 The Institute of Physics (IOP) Publishing</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 xml:space="preserve">- Nature  </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 Oxford University Press</w:t>
      </w:r>
    </w:p>
    <w:p w:rsidR="00C970B2" w:rsidRPr="00E26437" w:rsidRDefault="00C970B2" w:rsidP="00C970B2">
      <w:pPr>
        <w:pStyle w:val="1"/>
        <w:ind w:firstLine="709"/>
        <w:contextualSpacing/>
        <w:jc w:val="both"/>
        <w:rPr>
          <w:rFonts w:ascii="Times New Roman" w:hAnsi="Times New Roman"/>
          <w:b w:val="0"/>
          <w:bCs w:val="0"/>
          <w:kern w:val="0"/>
          <w:sz w:val="28"/>
          <w:szCs w:val="28"/>
          <w:lang w:val="en-US"/>
        </w:rPr>
      </w:pPr>
      <w:r w:rsidRPr="00E26437">
        <w:rPr>
          <w:rFonts w:ascii="Times New Roman" w:hAnsi="Times New Roman"/>
          <w:b w:val="0"/>
          <w:bCs w:val="0"/>
          <w:kern w:val="0"/>
          <w:sz w:val="28"/>
          <w:szCs w:val="28"/>
          <w:lang w:val="en-US"/>
        </w:rPr>
        <w:t>- Royal Society of Chemistry</w:t>
      </w:r>
    </w:p>
    <w:p w:rsidR="00C970B2" w:rsidRPr="00A278DE" w:rsidRDefault="00C970B2" w:rsidP="00C970B2">
      <w:pPr>
        <w:pStyle w:val="1"/>
        <w:ind w:firstLine="709"/>
        <w:contextualSpacing/>
        <w:jc w:val="both"/>
        <w:rPr>
          <w:rFonts w:ascii="Times New Roman" w:hAnsi="Times New Roman"/>
          <w:b w:val="0"/>
          <w:bCs w:val="0"/>
          <w:kern w:val="0"/>
          <w:sz w:val="28"/>
          <w:szCs w:val="28"/>
          <w:lang w:val="en-US"/>
        </w:rPr>
      </w:pPr>
      <w:r w:rsidRPr="00A278DE">
        <w:rPr>
          <w:rFonts w:ascii="Times New Roman" w:hAnsi="Times New Roman"/>
          <w:b w:val="0"/>
          <w:bCs w:val="0"/>
          <w:kern w:val="0"/>
          <w:sz w:val="28"/>
          <w:szCs w:val="28"/>
          <w:lang w:val="en-US"/>
        </w:rPr>
        <w:t>- SAGE Publications</w:t>
      </w:r>
    </w:p>
    <w:p w:rsidR="00C970B2" w:rsidRPr="00A278DE" w:rsidRDefault="00C970B2" w:rsidP="00C970B2">
      <w:pPr>
        <w:pStyle w:val="1"/>
        <w:ind w:firstLine="709"/>
        <w:contextualSpacing/>
        <w:jc w:val="both"/>
        <w:rPr>
          <w:rFonts w:ascii="Times New Roman" w:hAnsi="Times New Roman"/>
          <w:b w:val="0"/>
          <w:bCs w:val="0"/>
          <w:kern w:val="0"/>
          <w:sz w:val="28"/>
          <w:szCs w:val="28"/>
          <w:lang w:val="en-US"/>
        </w:rPr>
      </w:pPr>
      <w:r w:rsidRPr="00A278DE">
        <w:rPr>
          <w:rFonts w:ascii="Times New Roman" w:hAnsi="Times New Roman"/>
          <w:b w:val="0"/>
          <w:bCs w:val="0"/>
          <w:kern w:val="0"/>
          <w:sz w:val="28"/>
          <w:szCs w:val="28"/>
          <w:lang w:val="en-US"/>
        </w:rPr>
        <w:t>- Science</w:t>
      </w:r>
    </w:p>
    <w:p w:rsidR="00C970B2" w:rsidRPr="00A278DE" w:rsidRDefault="00C970B2" w:rsidP="00C970B2">
      <w:pPr>
        <w:pStyle w:val="1"/>
        <w:ind w:firstLine="709"/>
        <w:contextualSpacing/>
        <w:jc w:val="both"/>
        <w:rPr>
          <w:rFonts w:ascii="Times New Roman" w:hAnsi="Times New Roman"/>
          <w:b w:val="0"/>
          <w:bCs w:val="0"/>
          <w:kern w:val="0"/>
          <w:sz w:val="28"/>
          <w:szCs w:val="28"/>
          <w:lang w:val="en-US"/>
        </w:rPr>
      </w:pPr>
      <w:r w:rsidRPr="00A278DE">
        <w:rPr>
          <w:rFonts w:ascii="Times New Roman" w:hAnsi="Times New Roman"/>
          <w:b w:val="0"/>
          <w:bCs w:val="0"/>
          <w:kern w:val="0"/>
          <w:sz w:val="28"/>
          <w:szCs w:val="28"/>
          <w:lang w:val="en-US"/>
        </w:rPr>
        <w:t>- Taylor &amp; Francis Group</w:t>
      </w:r>
    </w:p>
    <w:p w:rsidR="008F3FB7" w:rsidRPr="008F3FB7" w:rsidRDefault="008F3FB7" w:rsidP="00E26437">
      <w:pPr>
        <w:pStyle w:val="a3"/>
        <w:ind w:left="708"/>
        <w:jc w:val="both"/>
        <w:rPr>
          <w:rFonts w:ascii="Times New Roman" w:hAnsi="Times New Roman"/>
          <w:sz w:val="28"/>
          <w:szCs w:val="28"/>
          <w:lang w:val="en-US"/>
        </w:rPr>
      </w:pPr>
    </w:p>
    <w:p w:rsidR="00B65889" w:rsidRPr="00841CEA" w:rsidRDefault="00B65889" w:rsidP="00E26437">
      <w:pPr>
        <w:pStyle w:val="1"/>
        <w:ind w:firstLine="709"/>
        <w:jc w:val="both"/>
        <w:rPr>
          <w:rFonts w:ascii="Times New Roman" w:hAnsi="Times New Roman"/>
          <w:sz w:val="28"/>
        </w:rPr>
      </w:pPr>
      <w:r w:rsidRPr="00841CEA">
        <w:rPr>
          <w:rFonts w:ascii="Times New Roman" w:hAnsi="Times New Roman"/>
          <w:sz w:val="28"/>
        </w:rPr>
        <w:lastRenderedPageBreak/>
        <w:t>10. Методические указания для обучающихся по освоению дисциплины</w:t>
      </w:r>
      <w:bookmarkEnd w:id="19"/>
      <w:r w:rsidRPr="00841CEA">
        <w:rPr>
          <w:rFonts w:ascii="Times New Roman" w:hAnsi="Times New Roman"/>
          <w:sz w:val="28"/>
        </w:rPr>
        <w:t xml:space="preserve"> </w:t>
      </w:r>
    </w:p>
    <w:p w:rsidR="00B65889" w:rsidRPr="009A72F8" w:rsidRDefault="00B65889" w:rsidP="00B65889">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65889" w:rsidRPr="009A72F8" w:rsidRDefault="00B65889" w:rsidP="00B65889">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65889" w:rsidRPr="009A72F8" w:rsidRDefault="00B65889" w:rsidP="00B65889">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7F36CF" w:rsidRPr="007F36CF">
        <w:rPr>
          <w:rFonts w:ascii="Times New Roman" w:hAnsi="Times New Roman"/>
          <w:sz w:val="28"/>
          <w:szCs w:val="28"/>
        </w:rPr>
        <w:t>Международная</w:t>
      </w:r>
      <w:r w:rsidR="007F36CF">
        <w:rPr>
          <w:rFonts w:ascii="Times New Roman" w:hAnsi="Times New Roman"/>
          <w:sz w:val="28"/>
          <w:szCs w:val="28"/>
        </w:rPr>
        <w:t xml:space="preserve"> деятельность корпораций</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65889" w:rsidRPr="009A72F8" w:rsidRDefault="00B65889" w:rsidP="00B65889">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007F36CF" w:rsidRPr="007F36CF">
        <w:rPr>
          <w:rFonts w:ascii="Times New Roman" w:hAnsi="Times New Roman"/>
          <w:sz w:val="28"/>
          <w:szCs w:val="28"/>
        </w:rPr>
        <w:t>Международная</w:t>
      </w:r>
      <w:r w:rsidR="007F36CF">
        <w:rPr>
          <w:rFonts w:ascii="Times New Roman" w:hAnsi="Times New Roman"/>
          <w:sz w:val="28"/>
          <w:szCs w:val="28"/>
        </w:rPr>
        <w:t xml:space="preserve"> деятельность корпораций</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sidR="007F36CF">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w:t>
      </w:r>
      <w:r w:rsidRPr="00666014">
        <w:rPr>
          <w:rFonts w:ascii="Times New Roman" w:hAnsi="Times New Roman"/>
          <w:sz w:val="28"/>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 отдельные лекции </w:t>
      </w:r>
      <w:r w:rsidRPr="00666014">
        <w:rPr>
          <w:rFonts w:ascii="Times New Roman" w:hAnsi="Times New Roman"/>
          <w:sz w:val="28"/>
          <w:szCs w:val="28"/>
        </w:rPr>
        <w:t>необходимо приносить соответствующий матери</w:t>
      </w:r>
      <w:r w:rsidR="00C970B2">
        <w:rPr>
          <w:rFonts w:ascii="Times New Roman" w:hAnsi="Times New Roman"/>
          <w:sz w:val="28"/>
          <w:szCs w:val="28"/>
        </w:rPr>
        <w:t xml:space="preserve">ал на бумажных или электронных </w:t>
      </w:r>
      <w:r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B65889"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w:t>
      </w:r>
      <w:r w:rsidRPr="00666014">
        <w:rPr>
          <w:rFonts w:ascii="Times New Roman" w:hAnsi="Times New Roman"/>
          <w:sz w:val="28"/>
          <w:szCs w:val="28"/>
        </w:rPr>
        <w:tab/>
        <w:t>перед очередной лекцией необходимо просмотреть конспект предыдущей лекции, поскольку изучение последующих тем дисциплины «</w:t>
      </w:r>
      <w:r w:rsidR="007F36CF" w:rsidRPr="007F36CF">
        <w:rPr>
          <w:rFonts w:ascii="Times New Roman" w:hAnsi="Times New Roman"/>
          <w:sz w:val="28"/>
          <w:szCs w:val="28"/>
        </w:rPr>
        <w:t>Международная</w:t>
      </w:r>
      <w:r w:rsidR="007F36CF">
        <w:rPr>
          <w:rFonts w:ascii="Times New Roman" w:hAnsi="Times New Roman"/>
          <w:sz w:val="28"/>
          <w:szCs w:val="28"/>
        </w:rPr>
        <w:t xml:space="preserve"> деятельность корпораций</w:t>
      </w:r>
      <w:r w:rsidRPr="00666014">
        <w:rPr>
          <w:rFonts w:ascii="Times New Roman" w:hAnsi="Times New Roman"/>
          <w:sz w:val="28"/>
          <w:szCs w:val="28"/>
        </w:rPr>
        <w:t>» опирается на знания, полученные по ранее рассмотренным темам.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w:t>
      </w:r>
    </w:p>
    <w:p w:rsidR="00B65889" w:rsidRPr="00AD17D7" w:rsidRDefault="00B65889" w:rsidP="00B65889">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w:t>
      </w:r>
      <w:r w:rsidRPr="00666014">
        <w:rPr>
          <w:rFonts w:ascii="Times New Roman" w:hAnsi="Times New Roman"/>
          <w:sz w:val="28"/>
          <w:szCs w:val="28"/>
        </w:rPr>
        <w:lastRenderedPageBreak/>
        <w:t xml:space="preserve">получение профессиональных навыков в области управления деятельностью банка, оценки и регулирования рисков. </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65889" w:rsidRPr="00666014" w:rsidRDefault="000E22EC"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B65889" w:rsidRPr="00666014">
        <w:rPr>
          <w:rFonts w:ascii="Times New Roman" w:hAnsi="Times New Roman"/>
          <w:sz w:val="28"/>
          <w:szCs w:val="28"/>
        </w:rPr>
        <w:t xml:space="preserve"> в ходе семинара давать конкретные, четкие ответы по существу вопросов;</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65889" w:rsidRPr="00AD17D7"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sidR="000E22EC">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65889" w:rsidRPr="00AD17D7" w:rsidRDefault="00B65889" w:rsidP="00B65889">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B65889" w:rsidRPr="00666014" w:rsidRDefault="00B65889" w:rsidP="009F21BC">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00201C05" w:rsidRPr="007F36CF">
        <w:rPr>
          <w:rFonts w:ascii="Times New Roman" w:hAnsi="Times New Roman"/>
          <w:sz w:val="28"/>
          <w:szCs w:val="28"/>
        </w:rPr>
        <w:t>Международная</w:t>
      </w:r>
      <w:r w:rsidR="00201C05">
        <w:rPr>
          <w:rFonts w:ascii="Times New Roman" w:hAnsi="Times New Roman"/>
          <w:sz w:val="28"/>
          <w:szCs w:val="28"/>
        </w:rPr>
        <w:t xml:space="preserve"> деятельность корпораций</w:t>
      </w:r>
      <w:r w:rsidRPr="00666014">
        <w:rPr>
          <w:rFonts w:ascii="Times New Roman" w:hAnsi="Times New Roman"/>
          <w:sz w:val="28"/>
          <w:szCs w:val="28"/>
        </w:rPr>
        <w:t>»</w:t>
      </w:r>
      <w:r>
        <w:rPr>
          <w:rFonts w:ascii="Times New Roman" w:hAnsi="Times New Roman"/>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00201C05"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заданий, докладов по проблемным и дискуссионным вопросам, решение задач, способствующих приобретению пр</w:t>
      </w:r>
      <w:r w:rsidR="00201C05">
        <w:rPr>
          <w:rFonts w:ascii="Times New Roman" w:hAnsi="Times New Roman"/>
          <w:sz w:val="28"/>
          <w:szCs w:val="28"/>
        </w:rPr>
        <w:t>актических навыков по международной деятельности компаний</w:t>
      </w:r>
      <w:r w:rsidR="009F21BC">
        <w:rPr>
          <w:rFonts w:ascii="Times New Roman" w:hAnsi="Times New Roman"/>
          <w:sz w:val="28"/>
          <w:szCs w:val="28"/>
        </w:rPr>
        <w:t>.</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65889" w:rsidRPr="00666014" w:rsidRDefault="00B65889" w:rsidP="00B65889">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B65889" w:rsidRPr="00666014" w:rsidRDefault="00B17FB4"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B65889" w:rsidRPr="00666014">
        <w:rPr>
          <w:rFonts w:ascii="Times New Roman" w:hAnsi="Times New Roman"/>
          <w:sz w:val="28"/>
          <w:szCs w:val="28"/>
        </w:rPr>
        <w:t>руководствоваться графиком самостоятельной работы, определенным РПД;</w:t>
      </w:r>
    </w:p>
    <w:p w:rsidR="00B65889" w:rsidRPr="00666014" w:rsidRDefault="00B17FB4"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00B65889"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65889" w:rsidRPr="00666014" w:rsidRDefault="00B17FB4"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8F3FB7" w:rsidRPr="008F3FB7">
        <w:t xml:space="preserve"> </w:t>
      </w:r>
      <w:r w:rsidR="008F3FB7">
        <w:rPr>
          <w:rFonts w:ascii="Times New Roman" w:hAnsi="Times New Roman"/>
          <w:sz w:val="28"/>
          <w:szCs w:val="28"/>
        </w:rPr>
        <w:t>с</w:t>
      </w:r>
      <w:r w:rsidR="008F3FB7" w:rsidRPr="008F3FB7">
        <w:rPr>
          <w:rFonts w:ascii="Times New Roman" w:hAnsi="Times New Roman"/>
          <w:sz w:val="28"/>
          <w:szCs w:val="28"/>
        </w:rPr>
        <w:t>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r w:rsidR="00B65889" w:rsidRPr="00666014">
        <w:rPr>
          <w:rFonts w:ascii="Times New Roman" w:hAnsi="Times New Roman"/>
          <w:sz w:val="28"/>
          <w:szCs w:val="28"/>
        </w:rPr>
        <w:t>;</w:t>
      </w:r>
    </w:p>
    <w:p w:rsidR="00B65889" w:rsidRPr="00666014" w:rsidRDefault="00B17FB4"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B65889"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00B65889" w:rsidRPr="00666014">
        <w:rPr>
          <w:rFonts w:ascii="Times New Roman" w:hAnsi="Times New Roman"/>
          <w:sz w:val="28"/>
          <w:szCs w:val="28"/>
        </w:rPr>
        <w:tab/>
      </w:r>
    </w:p>
    <w:p w:rsidR="00B65889" w:rsidRPr="00AD17D7" w:rsidRDefault="00B65889" w:rsidP="00B65889">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65889" w:rsidRPr="0043026A" w:rsidRDefault="00B65889" w:rsidP="00B65889">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65889" w:rsidRPr="0043026A" w:rsidRDefault="00B65889" w:rsidP="00B65889">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B65889" w:rsidRPr="0043026A" w:rsidRDefault="00B65889" w:rsidP="00B65889">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65889" w:rsidRPr="0043026A" w:rsidRDefault="00656D53" w:rsidP="00B6588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00B65889"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B65889" w:rsidRPr="0043026A" w:rsidRDefault="00656D53" w:rsidP="00B65889">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00B65889" w:rsidRPr="0043026A">
        <w:rPr>
          <w:rFonts w:ascii="Times New Roman" w:hAnsi="Times New Roman"/>
          <w:bCs/>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65889" w:rsidRPr="0043026A" w:rsidRDefault="00B65889" w:rsidP="00B65889">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B65889" w:rsidRPr="0043026A" w:rsidRDefault="00B65889" w:rsidP="00B65889">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xml:space="preserve">Конспект - краткая схематическая запись основного содержания научной работы. Целью является не переписывание произведения, а </w:t>
      </w:r>
      <w:r w:rsidRPr="0043026A">
        <w:rPr>
          <w:rFonts w:ascii="Times New Roman" w:hAnsi="Times New Roman"/>
          <w:bCs/>
          <w:sz w:val="28"/>
          <w:szCs w:val="28"/>
        </w:rPr>
        <w:lastRenderedPageBreak/>
        <w:t>выявление его логики, системы доказательств, основных выводов. Хороший конспект должен сочетать полноту изложения с краткостью;</w:t>
      </w:r>
    </w:p>
    <w:p w:rsidR="00B65889" w:rsidRPr="0043026A" w:rsidRDefault="00B65889" w:rsidP="00B65889">
      <w:pPr>
        <w:autoSpaceDE w:val="0"/>
        <w:autoSpaceDN w:val="0"/>
        <w:adjustRightInd w:val="0"/>
        <w:spacing w:after="0" w:line="240" w:lineRule="auto"/>
        <w:jc w:val="both"/>
        <w:rPr>
          <w:rFonts w:ascii="Times New Roman" w:hAnsi="Times New Roman"/>
          <w:bCs/>
          <w:sz w:val="28"/>
          <w:szCs w:val="28"/>
        </w:rPr>
      </w:pPr>
    </w:p>
    <w:p w:rsidR="00B65889" w:rsidRPr="00841CEA" w:rsidRDefault="00B65889" w:rsidP="00B65889">
      <w:pPr>
        <w:pStyle w:val="1"/>
        <w:spacing w:before="0" w:after="0" w:line="240" w:lineRule="auto"/>
        <w:ind w:firstLine="709"/>
        <w:jc w:val="both"/>
        <w:rPr>
          <w:rFonts w:ascii="Times New Roman" w:hAnsi="Times New Roman"/>
          <w:sz w:val="28"/>
        </w:rPr>
      </w:pPr>
      <w:bookmarkStart w:id="20" w:name="_Toc40425607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p>
    <w:p w:rsidR="00B65889" w:rsidRPr="003E33B5" w:rsidRDefault="00B65889" w:rsidP="00B65889">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1" w:name="_Toc531614950"/>
      <w:bookmarkStart w:id="22" w:name="_Toc531686467"/>
      <w:bookmarkStart w:id="23" w:name="_Toc3995517"/>
      <w:bookmarkStart w:id="24"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21"/>
      <w:bookmarkEnd w:id="22"/>
      <w:bookmarkEnd w:id="23"/>
      <w:bookmarkEnd w:id="24"/>
    </w:p>
    <w:p w:rsidR="00B65889" w:rsidRPr="003E33B5" w:rsidRDefault="00B65889" w:rsidP="00B65889">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5" w:name="_Toc531614951"/>
      <w:bookmarkStart w:id="26" w:name="_Toc531686468"/>
      <w:bookmarkStart w:id="27" w:name="_Toc3995518"/>
      <w:bookmarkStart w:id="28" w:name="_Toc1488264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MicrosoftOffice</w:t>
      </w:r>
      <w:r w:rsidRPr="003E33B5">
        <w:rPr>
          <w:rFonts w:ascii="Times New Roman" w:eastAsia="Calibri" w:hAnsi="Times New Roman"/>
          <w:bCs/>
          <w:color w:val="000000"/>
          <w:kern w:val="32"/>
          <w:sz w:val="28"/>
          <w:szCs w:val="28"/>
        </w:rPr>
        <w:t>.</w:t>
      </w:r>
      <w:bookmarkEnd w:id="25"/>
      <w:bookmarkEnd w:id="26"/>
      <w:bookmarkEnd w:id="27"/>
      <w:bookmarkEnd w:id="28"/>
    </w:p>
    <w:p w:rsidR="00B65889" w:rsidRDefault="00B65889" w:rsidP="00B65889">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9" w:name="_Toc531614952"/>
      <w:bookmarkStart w:id="30" w:name="_Toc531686469"/>
      <w:bookmarkStart w:id="31" w:name="_Toc3995519"/>
      <w:bookmarkStart w:id="32" w:name="_Toc14882649"/>
      <w:r w:rsidRPr="003E33B5">
        <w:rPr>
          <w:rFonts w:ascii="Times New Roman" w:eastAsia="Calibri" w:hAnsi="Times New Roman"/>
          <w:bCs/>
          <w:color w:val="000000"/>
          <w:kern w:val="32"/>
          <w:sz w:val="28"/>
          <w:szCs w:val="28"/>
        </w:rPr>
        <w:t xml:space="preserve">2. Антивирус </w:t>
      </w:r>
      <w:bookmarkEnd w:id="29"/>
      <w:bookmarkEnd w:id="30"/>
      <w:bookmarkEnd w:id="31"/>
      <w:bookmarkEnd w:id="32"/>
      <w:r w:rsidR="008F3FB7" w:rsidRPr="008F3FB7">
        <w:rPr>
          <w:rFonts w:ascii="Times New Roman" w:hAnsi="Times New Roman"/>
          <w:color w:val="000000"/>
          <w:sz w:val="28"/>
          <w:lang w:val="en-US"/>
        </w:rPr>
        <w:t>Kaspersky</w:t>
      </w:r>
    </w:p>
    <w:p w:rsidR="00B65889" w:rsidRPr="003E33B5" w:rsidRDefault="00B65889" w:rsidP="00B65889">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3" w:name="_Toc531614953"/>
      <w:bookmarkStart w:id="34" w:name="_Toc531686470"/>
      <w:bookmarkStart w:id="35" w:name="_Toc3995520"/>
      <w:bookmarkStart w:id="36" w:name="_Toc1488265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3"/>
      <w:bookmarkEnd w:id="34"/>
      <w:bookmarkEnd w:id="35"/>
      <w:bookmarkEnd w:id="36"/>
    </w:p>
    <w:p w:rsidR="00B65889" w:rsidRPr="003E33B5" w:rsidRDefault="00B65889" w:rsidP="00B6588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B65889" w:rsidRPr="003E33B5" w:rsidRDefault="00B65889" w:rsidP="00B65889">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A20F77" w:rsidRDefault="00B65889" w:rsidP="00A20F77">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14"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ru</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wikipedia</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37" w:name="_Toc11530072"/>
      <w:bookmarkStart w:id="38" w:name="_Toc14882651"/>
    </w:p>
    <w:p w:rsidR="00B65889" w:rsidRPr="00A20F77" w:rsidRDefault="00B65889" w:rsidP="00A20F77">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37"/>
      <w:bookmarkEnd w:id="38"/>
    </w:p>
    <w:p w:rsidR="00B65889" w:rsidRPr="00234436" w:rsidRDefault="00B65889" w:rsidP="00B65889">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B65889" w:rsidRPr="00841CEA" w:rsidRDefault="00B65889" w:rsidP="00B65889">
      <w:pPr>
        <w:pStyle w:val="1"/>
        <w:spacing w:before="0" w:after="0" w:line="240" w:lineRule="auto"/>
        <w:ind w:firstLine="709"/>
        <w:jc w:val="both"/>
        <w:rPr>
          <w:rFonts w:ascii="Times New Roman" w:hAnsi="Times New Roman"/>
          <w:sz w:val="28"/>
        </w:rPr>
      </w:pPr>
      <w:bookmarkStart w:id="39"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9"/>
    </w:p>
    <w:p w:rsidR="00B65889" w:rsidRPr="00345000" w:rsidRDefault="00B65889" w:rsidP="00B6588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Изучение дисциплины </w:t>
      </w:r>
      <w:r w:rsidR="00B7348D">
        <w:rPr>
          <w:rFonts w:ascii="Times New Roman" w:hAnsi="Times New Roman"/>
          <w:sz w:val="28"/>
          <w:szCs w:val="28"/>
        </w:rPr>
        <w:t>«Международная деятельность корпораций</w:t>
      </w:r>
      <w:r w:rsidRPr="00B7348D">
        <w:rPr>
          <w:rFonts w:ascii="Times New Roman" w:hAnsi="Times New Roman"/>
          <w:sz w:val="28"/>
          <w:szCs w:val="28"/>
        </w:rPr>
        <w:t>»</w:t>
      </w:r>
      <w:r w:rsidRPr="00C10D04">
        <w:rPr>
          <w:rFonts w:ascii="Times New Roman" w:hAnsi="Times New Roman"/>
          <w:color w:val="FF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rsidR="00020CEB" w:rsidRDefault="00020CEB"/>
    <w:sectPr w:rsidR="00020C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90A" w:rsidRDefault="0020790A" w:rsidP="00B65889">
      <w:pPr>
        <w:spacing w:after="0" w:line="240" w:lineRule="auto"/>
      </w:pPr>
      <w:r>
        <w:separator/>
      </w:r>
    </w:p>
  </w:endnote>
  <w:endnote w:type="continuationSeparator" w:id="0">
    <w:p w:rsidR="0020790A" w:rsidRDefault="0020790A" w:rsidP="00B65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42" w:rsidRDefault="008703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981" w:rsidRDefault="009B0981">
    <w:pPr>
      <w:pStyle w:val="a5"/>
      <w:jc w:val="center"/>
    </w:pPr>
    <w:r>
      <w:fldChar w:fldCharType="begin"/>
    </w:r>
    <w:r>
      <w:instrText>PAGE   \* MERGEFORMAT</w:instrText>
    </w:r>
    <w:r>
      <w:fldChar w:fldCharType="separate"/>
    </w:r>
    <w:r w:rsidR="00020407">
      <w:rPr>
        <w:noProof/>
      </w:rPr>
      <w:t>2</w:t>
    </w:r>
    <w:r>
      <w:rPr>
        <w:noProof/>
      </w:rPr>
      <w:fldChar w:fldCharType="end"/>
    </w:r>
  </w:p>
  <w:p w:rsidR="009B0981" w:rsidRDefault="009B0981">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42" w:rsidRDefault="008703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90A" w:rsidRDefault="0020790A" w:rsidP="00B65889">
      <w:pPr>
        <w:spacing w:after="0" w:line="240" w:lineRule="auto"/>
      </w:pPr>
      <w:r>
        <w:separator/>
      </w:r>
    </w:p>
  </w:footnote>
  <w:footnote w:type="continuationSeparator" w:id="0">
    <w:p w:rsidR="0020790A" w:rsidRDefault="0020790A" w:rsidP="00B65889">
      <w:pPr>
        <w:spacing w:after="0" w:line="240" w:lineRule="auto"/>
      </w:pPr>
      <w:r>
        <w:continuationSeparator/>
      </w:r>
    </w:p>
  </w:footnote>
  <w:footnote w:id="1">
    <w:p w:rsidR="009B0981" w:rsidRPr="00750BF5" w:rsidRDefault="009B0981" w:rsidP="00B65889">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9B0981" w:rsidRPr="00024EEA" w:rsidRDefault="009B0981" w:rsidP="00B65889">
      <w:pPr>
        <w:pStyle w:val="a9"/>
        <w:rPr>
          <w:sz w:val="16"/>
          <w:szCs w:val="16"/>
        </w:rPr>
      </w:pPr>
      <w:r>
        <w:rPr>
          <w:rStyle w:val="ab"/>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42" w:rsidRDefault="00870342">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42" w:rsidRDefault="00870342">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42" w:rsidRDefault="0087034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0E0"/>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7A1186"/>
    <w:multiLevelType w:val="hybridMultilevel"/>
    <w:tmpl w:val="D16499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9E331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D7207"/>
    <w:multiLevelType w:val="hybridMultilevel"/>
    <w:tmpl w:val="8FBCB98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D8F628F"/>
    <w:multiLevelType w:val="hybridMultilevel"/>
    <w:tmpl w:val="19F402FA"/>
    <w:lvl w:ilvl="0" w:tplc="4844AED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5C1150E"/>
    <w:multiLevelType w:val="hybridMultilevel"/>
    <w:tmpl w:val="D1A42162"/>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095F25"/>
    <w:multiLevelType w:val="hybridMultilevel"/>
    <w:tmpl w:val="A0B6DE5C"/>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613924"/>
    <w:multiLevelType w:val="hybridMultilevel"/>
    <w:tmpl w:val="AD449BB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8227C9"/>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340F61"/>
    <w:multiLevelType w:val="hybridMultilevel"/>
    <w:tmpl w:val="7D0E1F9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BC7CAA"/>
    <w:multiLevelType w:val="hybridMultilevel"/>
    <w:tmpl w:val="AD040B14"/>
    <w:lvl w:ilvl="0" w:tplc="70FA9AE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F33260"/>
    <w:multiLevelType w:val="hybridMultilevel"/>
    <w:tmpl w:val="33BC0896"/>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20573B"/>
    <w:multiLevelType w:val="hybridMultilevel"/>
    <w:tmpl w:val="90105F26"/>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D132090"/>
    <w:multiLevelType w:val="hybridMultilevel"/>
    <w:tmpl w:val="D7B00F80"/>
    <w:lvl w:ilvl="0" w:tplc="830A8C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A90DA8"/>
    <w:multiLevelType w:val="hybridMultilevel"/>
    <w:tmpl w:val="73086FBC"/>
    <w:lvl w:ilvl="0" w:tplc="4AB43256">
      <w:start w:val="1"/>
      <w:numFmt w:val="decimal"/>
      <w:lvlText w:val="%1."/>
      <w:lvlJc w:val="left"/>
      <w:pPr>
        <w:ind w:left="720" w:hanging="360"/>
      </w:pPr>
      <w:rPr>
        <w:rFonts w:eastAsia="Arial Narro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BA25B9"/>
    <w:multiLevelType w:val="hybridMultilevel"/>
    <w:tmpl w:val="BBCE7924"/>
    <w:lvl w:ilvl="0" w:tplc="6FFC9D4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C36B81"/>
    <w:multiLevelType w:val="hybridMultilevel"/>
    <w:tmpl w:val="E892D1A4"/>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1971FE4"/>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367DCF"/>
    <w:multiLevelType w:val="hybridMultilevel"/>
    <w:tmpl w:val="7EAC250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343EA"/>
    <w:multiLevelType w:val="hybridMultilevel"/>
    <w:tmpl w:val="4552F110"/>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4E0DD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C24DD4"/>
    <w:multiLevelType w:val="hybridMultilevel"/>
    <w:tmpl w:val="29D8C932"/>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F14471"/>
    <w:multiLevelType w:val="hybridMultilevel"/>
    <w:tmpl w:val="E3C0C872"/>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F06450"/>
    <w:multiLevelType w:val="hybridMultilevel"/>
    <w:tmpl w:val="6E74E94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D2625"/>
    <w:multiLevelType w:val="hybridMultilevel"/>
    <w:tmpl w:val="1652A0D8"/>
    <w:lvl w:ilvl="0" w:tplc="4CC202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2"/>
  </w:num>
  <w:num w:numId="3">
    <w:abstractNumId w:val="2"/>
  </w:num>
  <w:num w:numId="4">
    <w:abstractNumId w:val="33"/>
  </w:num>
  <w:num w:numId="5">
    <w:abstractNumId w:val="6"/>
  </w:num>
  <w:num w:numId="6">
    <w:abstractNumId w:val="17"/>
  </w:num>
  <w:num w:numId="7">
    <w:abstractNumId w:val="28"/>
  </w:num>
  <w:num w:numId="8">
    <w:abstractNumId w:val="34"/>
  </w:num>
  <w:num w:numId="9">
    <w:abstractNumId w:val="15"/>
  </w:num>
  <w:num w:numId="10">
    <w:abstractNumId w:val="9"/>
  </w:num>
  <w:num w:numId="11">
    <w:abstractNumId w:val="19"/>
  </w:num>
  <w:num w:numId="12">
    <w:abstractNumId w:val="14"/>
  </w:num>
  <w:num w:numId="13">
    <w:abstractNumId w:val="24"/>
  </w:num>
  <w:num w:numId="14">
    <w:abstractNumId w:val="5"/>
  </w:num>
  <w:num w:numId="15">
    <w:abstractNumId w:val="0"/>
  </w:num>
  <w:num w:numId="16">
    <w:abstractNumId w:val="4"/>
  </w:num>
  <w:num w:numId="17">
    <w:abstractNumId w:val="12"/>
  </w:num>
  <w:num w:numId="18">
    <w:abstractNumId w:val="3"/>
  </w:num>
  <w:num w:numId="19">
    <w:abstractNumId w:val="21"/>
  </w:num>
  <w:num w:numId="20">
    <w:abstractNumId w:val="8"/>
  </w:num>
  <w:num w:numId="21">
    <w:abstractNumId w:val="7"/>
  </w:num>
  <w:num w:numId="22">
    <w:abstractNumId w:val="20"/>
  </w:num>
  <w:num w:numId="23">
    <w:abstractNumId w:val="27"/>
  </w:num>
  <w:num w:numId="24">
    <w:abstractNumId w:val="31"/>
  </w:num>
  <w:num w:numId="25">
    <w:abstractNumId w:val="18"/>
  </w:num>
  <w:num w:numId="26">
    <w:abstractNumId w:val="13"/>
  </w:num>
  <w:num w:numId="27">
    <w:abstractNumId w:val="35"/>
  </w:num>
  <w:num w:numId="28">
    <w:abstractNumId w:val="10"/>
  </w:num>
  <w:num w:numId="29">
    <w:abstractNumId w:val="16"/>
  </w:num>
  <w:num w:numId="30">
    <w:abstractNumId w:val="23"/>
  </w:num>
  <w:num w:numId="31">
    <w:abstractNumId w:val="30"/>
  </w:num>
  <w:num w:numId="32">
    <w:abstractNumId w:val="32"/>
  </w:num>
  <w:num w:numId="33">
    <w:abstractNumId w:val="26"/>
  </w:num>
  <w:num w:numId="34">
    <w:abstractNumId w:val="11"/>
  </w:num>
  <w:num w:numId="35">
    <w:abstractNumId w:val="29"/>
  </w:num>
  <w:num w:numId="3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537"/>
    <w:rsid w:val="00002F01"/>
    <w:rsid w:val="00006863"/>
    <w:rsid w:val="00012A89"/>
    <w:rsid w:val="00020407"/>
    <w:rsid w:val="00020CEB"/>
    <w:rsid w:val="00040872"/>
    <w:rsid w:val="000467BA"/>
    <w:rsid w:val="00050E00"/>
    <w:rsid w:val="00053F95"/>
    <w:rsid w:val="00056D3A"/>
    <w:rsid w:val="00057A61"/>
    <w:rsid w:val="00071F01"/>
    <w:rsid w:val="0007712D"/>
    <w:rsid w:val="000838F8"/>
    <w:rsid w:val="000A37CF"/>
    <w:rsid w:val="000A4937"/>
    <w:rsid w:val="000A7CC2"/>
    <w:rsid w:val="000B6446"/>
    <w:rsid w:val="000B74D1"/>
    <w:rsid w:val="000C1CAF"/>
    <w:rsid w:val="000D1D33"/>
    <w:rsid w:val="000D26D2"/>
    <w:rsid w:val="000E22EC"/>
    <w:rsid w:val="000E2B3F"/>
    <w:rsid w:val="000E76FD"/>
    <w:rsid w:val="00100F85"/>
    <w:rsid w:val="00107C9D"/>
    <w:rsid w:val="00117874"/>
    <w:rsid w:val="001217B4"/>
    <w:rsid w:val="00131270"/>
    <w:rsid w:val="00150D36"/>
    <w:rsid w:val="0015449F"/>
    <w:rsid w:val="001749F2"/>
    <w:rsid w:val="001A353E"/>
    <w:rsid w:val="001D205E"/>
    <w:rsid w:val="00201C05"/>
    <w:rsid w:val="0020790A"/>
    <w:rsid w:val="002112F8"/>
    <w:rsid w:val="002419EC"/>
    <w:rsid w:val="0024376F"/>
    <w:rsid w:val="00247D2F"/>
    <w:rsid w:val="0025340C"/>
    <w:rsid w:val="00256BA0"/>
    <w:rsid w:val="0026417D"/>
    <w:rsid w:val="00292421"/>
    <w:rsid w:val="00294372"/>
    <w:rsid w:val="002A1CD2"/>
    <w:rsid w:val="002C21A1"/>
    <w:rsid w:val="002C703B"/>
    <w:rsid w:val="002D15DA"/>
    <w:rsid w:val="002D4F82"/>
    <w:rsid w:val="002F03C1"/>
    <w:rsid w:val="002F233F"/>
    <w:rsid w:val="003016BD"/>
    <w:rsid w:val="00323615"/>
    <w:rsid w:val="00336611"/>
    <w:rsid w:val="0034452F"/>
    <w:rsid w:val="003609B1"/>
    <w:rsid w:val="00372CE8"/>
    <w:rsid w:val="0037508B"/>
    <w:rsid w:val="00382417"/>
    <w:rsid w:val="003868FB"/>
    <w:rsid w:val="00390F58"/>
    <w:rsid w:val="00395BCA"/>
    <w:rsid w:val="003A2B4C"/>
    <w:rsid w:val="003A35A2"/>
    <w:rsid w:val="003A58B0"/>
    <w:rsid w:val="003B63FB"/>
    <w:rsid w:val="003B7950"/>
    <w:rsid w:val="003C61FE"/>
    <w:rsid w:val="003D0946"/>
    <w:rsid w:val="003D3545"/>
    <w:rsid w:val="003D448F"/>
    <w:rsid w:val="003D542E"/>
    <w:rsid w:val="003E6FDF"/>
    <w:rsid w:val="003F3B12"/>
    <w:rsid w:val="003F4688"/>
    <w:rsid w:val="003F5696"/>
    <w:rsid w:val="003F5B3E"/>
    <w:rsid w:val="00425E1A"/>
    <w:rsid w:val="00447926"/>
    <w:rsid w:val="004612C5"/>
    <w:rsid w:val="00466BDF"/>
    <w:rsid w:val="0047123C"/>
    <w:rsid w:val="00472FE9"/>
    <w:rsid w:val="004779FB"/>
    <w:rsid w:val="00483B55"/>
    <w:rsid w:val="004A2962"/>
    <w:rsid w:val="004B6547"/>
    <w:rsid w:val="004C11FE"/>
    <w:rsid w:val="004C2F69"/>
    <w:rsid w:val="004D7994"/>
    <w:rsid w:val="004E3025"/>
    <w:rsid w:val="004E4D36"/>
    <w:rsid w:val="004E5AF2"/>
    <w:rsid w:val="004F1446"/>
    <w:rsid w:val="004F5CB6"/>
    <w:rsid w:val="00503C77"/>
    <w:rsid w:val="0050546D"/>
    <w:rsid w:val="0050751A"/>
    <w:rsid w:val="005216A2"/>
    <w:rsid w:val="00575869"/>
    <w:rsid w:val="00577EEF"/>
    <w:rsid w:val="005810CF"/>
    <w:rsid w:val="005A46F5"/>
    <w:rsid w:val="005A4CE8"/>
    <w:rsid w:val="005B1C37"/>
    <w:rsid w:val="005C3F00"/>
    <w:rsid w:val="005D5266"/>
    <w:rsid w:val="005E0DC6"/>
    <w:rsid w:val="005E745F"/>
    <w:rsid w:val="005F48FA"/>
    <w:rsid w:val="005F7521"/>
    <w:rsid w:val="00603537"/>
    <w:rsid w:val="006162B1"/>
    <w:rsid w:val="00616858"/>
    <w:rsid w:val="00616EB1"/>
    <w:rsid w:val="006257AE"/>
    <w:rsid w:val="006340F7"/>
    <w:rsid w:val="00636071"/>
    <w:rsid w:val="00641701"/>
    <w:rsid w:val="00646708"/>
    <w:rsid w:val="00647395"/>
    <w:rsid w:val="00647F1D"/>
    <w:rsid w:val="006527FD"/>
    <w:rsid w:val="006545CC"/>
    <w:rsid w:val="00656D53"/>
    <w:rsid w:val="00660919"/>
    <w:rsid w:val="00661C5B"/>
    <w:rsid w:val="00677AB0"/>
    <w:rsid w:val="006870E3"/>
    <w:rsid w:val="0069529B"/>
    <w:rsid w:val="006A0459"/>
    <w:rsid w:val="006A08CA"/>
    <w:rsid w:val="006A224E"/>
    <w:rsid w:val="006C0ADA"/>
    <w:rsid w:val="006C4364"/>
    <w:rsid w:val="006C6D71"/>
    <w:rsid w:val="006C734C"/>
    <w:rsid w:val="006D6CED"/>
    <w:rsid w:val="006E1B07"/>
    <w:rsid w:val="00700A25"/>
    <w:rsid w:val="0070280F"/>
    <w:rsid w:val="0072068F"/>
    <w:rsid w:val="00736464"/>
    <w:rsid w:val="00754021"/>
    <w:rsid w:val="007549AE"/>
    <w:rsid w:val="00764774"/>
    <w:rsid w:val="007A7969"/>
    <w:rsid w:val="007B1586"/>
    <w:rsid w:val="007B2F66"/>
    <w:rsid w:val="007C06A7"/>
    <w:rsid w:val="007C1987"/>
    <w:rsid w:val="007D58D7"/>
    <w:rsid w:val="007D6341"/>
    <w:rsid w:val="007E0F3C"/>
    <w:rsid w:val="007E1D1D"/>
    <w:rsid w:val="007F36CF"/>
    <w:rsid w:val="00805106"/>
    <w:rsid w:val="008231A5"/>
    <w:rsid w:val="00832490"/>
    <w:rsid w:val="00845F6A"/>
    <w:rsid w:val="00847091"/>
    <w:rsid w:val="00853F29"/>
    <w:rsid w:val="00856F74"/>
    <w:rsid w:val="00866C87"/>
    <w:rsid w:val="00870342"/>
    <w:rsid w:val="0087705B"/>
    <w:rsid w:val="00880392"/>
    <w:rsid w:val="008914D9"/>
    <w:rsid w:val="0089282A"/>
    <w:rsid w:val="00892D5E"/>
    <w:rsid w:val="008945B9"/>
    <w:rsid w:val="008A5B44"/>
    <w:rsid w:val="008B3376"/>
    <w:rsid w:val="008D36B9"/>
    <w:rsid w:val="008D3D6B"/>
    <w:rsid w:val="008F3FB7"/>
    <w:rsid w:val="00913747"/>
    <w:rsid w:val="00915E85"/>
    <w:rsid w:val="0092133C"/>
    <w:rsid w:val="00924398"/>
    <w:rsid w:val="00934F50"/>
    <w:rsid w:val="00936FE5"/>
    <w:rsid w:val="00937603"/>
    <w:rsid w:val="00946FFD"/>
    <w:rsid w:val="00961D3F"/>
    <w:rsid w:val="00962027"/>
    <w:rsid w:val="00967B19"/>
    <w:rsid w:val="00980DC9"/>
    <w:rsid w:val="009853A2"/>
    <w:rsid w:val="009A2B03"/>
    <w:rsid w:val="009B0981"/>
    <w:rsid w:val="009B287B"/>
    <w:rsid w:val="009B322A"/>
    <w:rsid w:val="009B75C1"/>
    <w:rsid w:val="009D169C"/>
    <w:rsid w:val="009E07B5"/>
    <w:rsid w:val="009E1AD1"/>
    <w:rsid w:val="009F21BC"/>
    <w:rsid w:val="00A00F8D"/>
    <w:rsid w:val="00A11BB9"/>
    <w:rsid w:val="00A20F77"/>
    <w:rsid w:val="00A24FBD"/>
    <w:rsid w:val="00A278DE"/>
    <w:rsid w:val="00A3119C"/>
    <w:rsid w:val="00A35790"/>
    <w:rsid w:val="00A44AA4"/>
    <w:rsid w:val="00A46E67"/>
    <w:rsid w:val="00A51DDD"/>
    <w:rsid w:val="00A526A2"/>
    <w:rsid w:val="00A6188E"/>
    <w:rsid w:val="00A64B22"/>
    <w:rsid w:val="00A73659"/>
    <w:rsid w:val="00A93E82"/>
    <w:rsid w:val="00A942E6"/>
    <w:rsid w:val="00AD35D0"/>
    <w:rsid w:val="00AE2DEF"/>
    <w:rsid w:val="00AE4BC4"/>
    <w:rsid w:val="00AE5BD7"/>
    <w:rsid w:val="00AE7911"/>
    <w:rsid w:val="00B1243D"/>
    <w:rsid w:val="00B17FB4"/>
    <w:rsid w:val="00B240A6"/>
    <w:rsid w:val="00B35DB9"/>
    <w:rsid w:val="00B378FF"/>
    <w:rsid w:val="00B41956"/>
    <w:rsid w:val="00B47EED"/>
    <w:rsid w:val="00B5526B"/>
    <w:rsid w:val="00B65889"/>
    <w:rsid w:val="00B65D89"/>
    <w:rsid w:val="00B7033D"/>
    <w:rsid w:val="00B72585"/>
    <w:rsid w:val="00B7348D"/>
    <w:rsid w:val="00B86B89"/>
    <w:rsid w:val="00BA0854"/>
    <w:rsid w:val="00BA120F"/>
    <w:rsid w:val="00BA1440"/>
    <w:rsid w:val="00BA21FB"/>
    <w:rsid w:val="00BA5BAC"/>
    <w:rsid w:val="00BB63A3"/>
    <w:rsid w:val="00BC4C42"/>
    <w:rsid w:val="00BF3185"/>
    <w:rsid w:val="00BF4667"/>
    <w:rsid w:val="00C04011"/>
    <w:rsid w:val="00C10D04"/>
    <w:rsid w:val="00C23E75"/>
    <w:rsid w:val="00C27A1B"/>
    <w:rsid w:val="00C303FC"/>
    <w:rsid w:val="00C37DA5"/>
    <w:rsid w:val="00C414CB"/>
    <w:rsid w:val="00C81743"/>
    <w:rsid w:val="00C932DC"/>
    <w:rsid w:val="00C970B2"/>
    <w:rsid w:val="00CA5FE5"/>
    <w:rsid w:val="00CC533D"/>
    <w:rsid w:val="00CC6C0E"/>
    <w:rsid w:val="00CD1856"/>
    <w:rsid w:val="00CD1870"/>
    <w:rsid w:val="00CF3073"/>
    <w:rsid w:val="00CF7AB5"/>
    <w:rsid w:val="00D0144E"/>
    <w:rsid w:val="00D06D87"/>
    <w:rsid w:val="00D27873"/>
    <w:rsid w:val="00D301F6"/>
    <w:rsid w:val="00D35246"/>
    <w:rsid w:val="00D424A1"/>
    <w:rsid w:val="00D604D6"/>
    <w:rsid w:val="00D623C2"/>
    <w:rsid w:val="00D75AD2"/>
    <w:rsid w:val="00DB18BF"/>
    <w:rsid w:val="00DB22FA"/>
    <w:rsid w:val="00DB35BE"/>
    <w:rsid w:val="00DB3FA8"/>
    <w:rsid w:val="00DC0A2C"/>
    <w:rsid w:val="00DD0C96"/>
    <w:rsid w:val="00DD57CA"/>
    <w:rsid w:val="00DF4AB6"/>
    <w:rsid w:val="00E16B41"/>
    <w:rsid w:val="00E26437"/>
    <w:rsid w:val="00E402A5"/>
    <w:rsid w:val="00E5129A"/>
    <w:rsid w:val="00E63F67"/>
    <w:rsid w:val="00E75FA8"/>
    <w:rsid w:val="00EA3651"/>
    <w:rsid w:val="00EA6A9D"/>
    <w:rsid w:val="00EC1EC9"/>
    <w:rsid w:val="00EC5556"/>
    <w:rsid w:val="00EC6D7E"/>
    <w:rsid w:val="00ED6091"/>
    <w:rsid w:val="00EE4DFE"/>
    <w:rsid w:val="00F02182"/>
    <w:rsid w:val="00F07800"/>
    <w:rsid w:val="00F33CE3"/>
    <w:rsid w:val="00F45ECF"/>
    <w:rsid w:val="00F4703A"/>
    <w:rsid w:val="00F548C4"/>
    <w:rsid w:val="00F6365F"/>
    <w:rsid w:val="00F82442"/>
    <w:rsid w:val="00F866F8"/>
    <w:rsid w:val="00FA30D4"/>
    <w:rsid w:val="00FA46DB"/>
    <w:rsid w:val="00FA54C2"/>
    <w:rsid w:val="00FA5C4F"/>
    <w:rsid w:val="00FC1BF2"/>
    <w:rsid w:val="00FD3148"/>
    <w:rsid w:val="00FD498A"/>
    <w:rsid w:val="00FD6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BD0AC"/>
  <w15:docId w15:val="{A64DF7D2-DB65-4096-89DC-C794517A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889"/>
    <w:rPr>
      <w:rFonts w:ascii="Calibri" w:eastAsia="Times New Roman" w:hAnsi="Calibri" w:cs="Times New Roman"/>
      <w:lang w:eastAsia="ru-RU"/>
    </w:rPr>
  </w:style>
  <w:style w:type="paragraph" w:styleId="1">
    <w:name w:val="heading 1"/>
    <w:basedOn w:val="a"/>
    <w:next w:val="a"/>
    <w:link w:val="10"/>
    <w:uiPriority w:val="9"/>
    <w:qFormat/>
    <w:rsid w:val="00B65889"/>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65889"/>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B6588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588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65889"/>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B65889"/>
    <w:rPr>
      <w:rFonts w:asciiTheme="majorHAnsi" w:eastAsiaTheme="majorEastAsia" w:hAnsiTheme="majorHAnsi" w:cstheme="majorBidi"/>
      <w:b/>
      <w:bCs/>
      <w:color w:val="4F81BD" w:themeColor="accent1"/>
      <w:lang w:eastAsia="ru-RU"/>
    </w:rPr>
  </w:style>
  <w:style w:type="paragraph" w:styleId="a3">
    <w:name w:val="List Paragraph"/>
    <w:aliases w:val="2 Спс точк,Имя Рисунка,List Paragraph"/>
    <w:basedOn w:val="a"/>
    <w:link w:val="a4"/>
    <w:uiPriority w:val="34"/>
    <w:qFormat/>
    <w:rsid w:val="00B65889"/>
    <w:pPr>
      <w:ind w:left="720"/>
      <w:contextualSpacing/>
    </w:pPr>
  </w:style>
  <w:style w:type="paragraph" w:styleId="a5">
    <w:name w:val="footer"/>
    <w:basedOn w:val="a"/>
    <w:link w:val="a6"/>
    <w:uiPriority w:val="99"/>
    <w:unhideWhenUsed/>
    <w:rsid w:val="00B6588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5889"/>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B65889"/>
    <w:rPr>
      <w:rFonts w:ascii="Tahoma" w:eastAsia="Times New Roman" w:hAnsi="Tahoma" w:cs="Tahoma"/>
      <w:sz w:val="16"/>
      <w:szCs w:val="16"/>
      <w:lang w:eastAsia="ru-RU"/>
    </w:rPr>
  </w:style>
  <w:style w:type="paragraph" w:styleId="a8">
    <w:name w:val="Balloon Text"/>
    <w:basedOn w:val="a"/>
    <w:link w:val="a7"/>
    <w:uiPriority w:val="99"/>
    <w:semiHidden/>
    <w:unhideWhenUsed/>
    <w:rsid w:val="00B65889"/>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65889"/>
    <w:rPr>
      <w:rFonts w:ascii="Tahoma" w:eastAsia="Times New Roman" w:hAnsi="Tahoma" w:cs="Tahoma"/>
      <w:sz w:val="16"/>
      <w:szCs w:val="16"/>
      <w:lang w:eastAsia="ru-RU"/>
    </w:rPr>
  </w:style>
  <w:style w:type="paragraph" w:styleId="31">
    <w:name w:val="Body Text 3"/>
    <w:basedOn w:val="a"/>
    <w:link w:val="32"/>
    <w:rsid w:val="00B65889"/>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B65889"/>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B65889"/>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65889"/>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65889"/>
    <w:rPr>
      <w:rFonts w:ascii="Times New Roman" w:eastAsia="Times New Roman" w:hAnsi="Times New Roman" w:cs="Times New Roman"/>
      <w:sz w:val="20"/>
      <w:szCs w:val="20"/>
      <w:lang w:val="x-none" w:eastAsia="ru-RU"/>
    </w:rPr>
  </w:style>
  <w:style w:type="character" w:styleId="ab">
    <w:name w:val="footnote reference"/>
    <w:rsid w:val="00B65889"/>
    <w:rPr>
      <w:vertAlign w:val="superscript"/>
    </w:rPr>
  </w:style>
  <w:style w:type="paragraph" w:styleId="ac">
    <w:name w:val="Normal (Web)"/>
    <w:basedOn w:val="a"/>
    <w:unhideWhenUsed/>
    <w:rsid w:val="00B65889"/>
    <w:pPr>
      <w:spacing w:before="100" w:beforeAutospacing="1" w:after="100" w:afterAutospacing="1" w:line="240" w:lineRule="auto"/>
    </w:pPr>
    <w:rPr>
      <w:rFonts w:ascii="Times New Roman" w:hAnsi="Times New Roman"/>
      <w:sz w:val="24"/>
      <w:szCs w:val="24"/>
    </w:rPr>
  </w:style>
  <w:style w:type="paragraph" w:customStyle="1" w:styleId="Default">
    <w:name w:val="Default"/>
    <w:rsid w:val="00B6588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65889"/>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65889"/>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65889"/>
    <w:pPr>
      <w:spacing w:after="120" w:line="480" w:lineRule="auto"/>
    </w:pPr>
  </w:style>
  <w:style w:type="character" w:customStyle="1" w:styleId="23">
    <w:name w:val="Основной текст 2 Знак"/>
    <w:basedOn w:val="a0"/>
    <w:link w:val="22"/>
    <w:uiPriority w:val="99"/>
    <w:semiHidden/>
    <w:rsid w:val="00B65889"/>
    <w:rPr>
      <w:rFonts w:ascii="Calibri" w:eastAsia="Times New Roman" w:hAnsi="Calibri" w:cs="Times New Roman"/>
      <w:lang w:eastAsia="ru-RU"/>
    </w:rPr>
  </w:style>
  <w:style w:type="character" w:styleId="af">
    <w:name w:val="Hyperlink"/>
    <w:uiPriority w:val="99"/>
    <w:unhideWhenUsed/>
    <w:rsid w:val="00B65889"/>
    <w:rPr>
      <w:color w:val="0000FF"/>
      <w:u w:val="single"/>
    </w:rPr>
  </w:style>
  <w:style w:type="character" w:customStyle="1" w:styleId="24">
    <w:name w:val="Основной текст (2)_"/>
    <w:link w:val="25"/>
    <w:rsid w:val="00B65889"/>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65889"/>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65889"/>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65889"/>
    <w:rPr>
      <w:rFonts w:ascii="Times New Roman" w:hAnsi="Times New Roman" w:cs="Times New Roman"/>
      <w:b/>
      <w:bCs/>
      <w:i/>
      <w:iCs/>
      <w:sz w:val="24"/>
      <w:szCs w:val="24"/>
    </w:rPr>
  </w:style>
  <w:style w:type="paragraph" w:customStyle="1" w:styleId="Style1">
    <w:name w:val="Style1"/>
    <w:basedOn w:val="a"/>
    <w:uiPriority w:val="99"/>
    <w:rsid w:val="00B65889"/>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65889"/>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65889"/>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65889"/>
    <w:rPr>
      <w:rFonts w:ascii="Times New Roman" w:hAnsi="Times New Roman" w:cs="Times New Roman"/>
      <w:sz w:val="24"/>
      <w:szCs w:val="24"/>
    </w:rPr>
  </w:style>
  <w:style w:type="paragraph" w:customStyle="1" w:styleId="Style31">
    <w:name w:val="Style31"/>
    <w:basedOn w:val="a"/>
    <w:uiPriority w:val="99"/>
    <w:rsid w:val="00B65889"/>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65889"/>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65889"/>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65889"/>
    <w:pPr>
      <w:spacing w:after="120" w:line="480" w:lineRule="auto"/>
      <w:ind w:left="283"/>
    </w:pPr>
  </w:style>
  <w:style w:type="character" w:customStyle="1" w:styleId="27">
    <w:name w:val="Основной текст с отступом 2 Знак"/>
    <w:basedOn w:val="a0"/>
    <w:link w:val="26"/>
    <w:uiPriority w:val="99"/>
    <w:rsid w:val="00B65889"/>
    <w:rPr>
      <w:rFonts w:ascii="Calibri" w:eastAsia="Times New Roman" w:hAnsi="Calibri" w:cs="Times New Roman"/>
      <w:lang w:eastAsia="ru-RU"/>
    </w:rPr>
  </w:style>
  <w:style w:type="paragraph" w:customStyle="1" w:styleId="Style15">
    <w:name w:val="Style15"/>
    <w:basedOn w:val="a"/>
    <w:uiPriority w:val="99"/>
    <w:rsid w:val="00B65889"/>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65889"/>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65889"/>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65889"/>
    <w:rPr>
      <w:rFonts w:ascii="Times New Roman" w:hAnsi="Times New Roman" w:cs="Times New Roman"/>
      <w:i/>
      <w:iCs/>
      <w:sz w:val="24"/>
      <w:szCs w:val="24"/>
    </w:rPr>
  </w:style>
  <w:style w:type="paragraph" w:customStyle="1" w:styleId="Style10">
    <w:name w:val="Style10"/>
    <w:basedOn w:val="a"/>
    <w:uiPriority w:val="99"/>
    <w:rsid w:val="00B65889"/>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65889"/>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65889"/>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65889"/>
    <w:rPr>
      <w:rFonts w:ascii="Times New Roman" w:hAnsi="Times New Roman" w:cs="Times New Roman"/>
      <w:b/>
      <w:bCs/>
      <w:sz w:val="24"/>
      <w:szCs w:val="24"/>
    </w:rPr>
  </w:style>
  <w:style w:type="paragraph" w:customStyle="1" w:styleId="Style33">
    <w:name w:val="Style33"/>
    <w:basedOn w:val="a"/>
    <w:uiPriority w:val="99"/>
    <w:rsid w:val="00B65889"/>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65889"/>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65889"/>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65889"/>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65889"/>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B65889"/>
    <w:pPr>
      <w:ind w:left="220"/>
    </w:pPr>
  </w:style>
  <w:style w:type="paragraph" w:styleId="12">
    <w:name w:val="toc 1"/>
    <w:basedOn w:val="a"/>
    <w:next w:val="a"/>
    <w:autoRedefine/>
    <w:uiPriority w:val="39"/>
    <w:unhideWhenUsed/>
    <w:rsid w:val="00B65889"/>
    <w:pPr>
      <w:tabs>
        <w:tab w:val="right" w:leader="dot" w:pos="9345"/>
      </w:tabs>
      <w:spacing w:line="240" w:lineRule="auto"/>
    </w:pPr>
  </w:style>
  <w:style w:type="paragraph" w:styleId="33">
    <w:name w:val="Body Text Indent 3"/>
    <w:basedOn w:val="a"/>
    <w:link w:val="34"/>
    <w:uiPriority w:val="99"/>
    <w:semiHidden/>
    <w:unhideWhenUsed/>
    <w:rsid w:val="00B65889"/>
    <w:pPr>
      <w:spacing w:after="120"/>
      <w:ind w:left="283"/>
    </w:pPr>
    <w:rPr>
      <w:sz w:val="16"/>
      <w:szCs w:val="16"/>
    </w:rPr>
  </w:style>
  <w:style w:type="character" w:customStyle="1" w:styleId="34">
    <w:name w:val="Основной текст с отступом 3 Знак"/>
    <w:basedOn w:val="a0"/>
    <w:link w:val="33"/>
    <w:uiPriority w:val="99"/>
    <w:semiHidden/>
    <w:rsid w:val="00B65889"/>
    <w:rPr>
      <w:rFonts w:ascii="Calibri" w:eastAsia="Times New Roman" w:hAnsi="Calibri" w:cs="Times New Roman"/>
      <w:sz w:val="16"/>
      <w:szCs w:val="16"/>
      <w:lang w:eastAsia="ru-RU"/>
    </w:rPr>
  </w:style>
  <w:style w:type="character" w:customStyle="1" w:styleId="FontStyle93">
    <w:name w:val="Font Style93"/>
    <w:rsid w:val="00B65889"/>
    <w:rPr>
      <w:rFonts w:ascii="Times New Roman" w:hAnsi="Times New Roman"/>
      <w:b/>
      <w:sz w:val="20"/>
    </w:rPr>
  </w:style>
  <w:style w:type="table" w:styleId="af0">
    <w:name w:val="Table Grid"/>
    <w:basedOn w:val="a1"/>
    <w:uiPriority w:val="39"/>
    <w:rsid w:val="00B65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sid w:val="00B65889"/>
    <w:rPr>
      <w:color w:val="800080" w:themeColor="followedHyperlink"/>
      <w:u w:val="single"/>
    </w:rPr>
  </w:style>
  <w:style w:type="character" w:customStyle="1" w:styleId="tlid-translation">
    <w:name w:val="tlid-translation"/>
    <w:basedOn w:val="a0"/>
    <w:rsid w:val="00B65889"/>
  </w:style>
  <w:style w:type="paragraph" w:customStyle="1" w:styleId="ConsPlusNormal">
    <w:name w:val="ConsPlusNormal"/>
    <w:rsid w:val="00B658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B65889"/>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B65889"/>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832490"/>
    <w:rPr>
      <w:rFonts w:ascii="Calibri" w:eastAsia="Times New Roman" w:hAnsi="Calibri" w:cs="Times New Roman"/>
      <w:lang w:eastAsia="ru-RU"/>
    </w:rPr>
  </w:style>
  <w:style w:type="paragraph" w:customStyle="1" w:styleId="CM11">
    <w:name w:val="CM11"/>
    <w:basedOn w:val="a"/>
    <w:next w:val="a"/>
    <w:rsid w:val="00647F1D"/>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3F4688"/>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3F4688"/>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3F4688"/>
    <w:pPr>
      <w:spacing w:after="120"/>
    </w:pPr>
  </w:style>
  <w:style w:type="character" w:customStyle="1" w:styleId="af3">
    <w:name w:val="Основной текст Знак"/>
    <w:basedOn w:val="a0"/>
    <w:link w:val="af2"/>
    <w:uiPriority w:val="99"/>
    <w:semiHidden/>
    <w:rsid w:val="003F4688"/>
    <w:rPr>
      <w:rFonts w:ascii="Calibri" w:eastAsia="Times New Roman" w:hAnsi="Calibri" w:cs="Times New Roman"/>
      <w:lang w:eastAsia="ru-RU"/>
    </w:rPr>
  </w:style>
  <w:style w:type="table" w:customStyle="1" w:styleId="13">
    <w:name w:val="Сетка таблицы1"/>
    <w:basedOn w:val="a1"/>
    <w:next w:val="af0"/>
    <w:uiPriority w:val="39"/>
    <w:rsid w:val="008F3FB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39"/>
    <w:rsid w:val="00C970B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0E2B3F"/>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E2B3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36061">
      <w:bodyDiv w:val="1"/>
      <w:marLeft w:val="0"/>
      <w:marRight w:val="0"/>
      <w:marTop w:val="0"/>
      <w:marBottom w:val="0"/>
      <w:divBdr>
        <w:top w:val="none" w:sz="0" w:space="0" w:color="auto"/>
        <w:left w:val="none" w:sz="0" w:space="0" w:color="auto"/>
        <w:bottom w:val="none" w:sz="0" w:space="0" w:color="auto"/>
        <w:right w:val="none" w:sz="0" w:space="0" w:color="auto"/>
      </w:divBdr>
    </w:div>
    <w:div w:id="1231043193">
      <w:bodyDiv w:val="1"/>
      <w:marLeft w:val="0"/>
      <w:marRight w:val="0"/>
      <w:marTop w:val="0"/>
      <w:marBottom w:val="0"/>
      <w:divBdr>
        <w:top w:val="none" w:sz="0" w:space="0" w:color="auto"/>
        <w:left w:val="none" w:sz="0" w:space="0" w:color="auto"/>
        <w:bottom w:val="none" w:sz="0" w:space="0" w:color="auto"/>
        <w:right w:val="none" w:sz="0" w:space="0" w:color="auto"/>
      </w:divBdr>
      <w:divsChild>
        <w:div w:id="1023165493">
          <w:marLeft w:val="806"/>
          <w:marRight w:val="0"/>
          <w:marTop w:val="154"/>
          <w:marBottom w:val="0"/>
          <w:divBdr>
            <w:top w:val="none" w:sz="0" w:space="0" w:color="auto"/>
            <w:left w:val="none" w:sz="0" w:space="0" w:color="auto"/>
            <w:bottom w:val="none" w:sz="0" w:space="0" w:color="auto"/>
            <w:right w:val="none" w:sz="0" w:space="0" w:color="auto"/>
          </w:divBdr>
        </w:div>
        <w:div w:id="943803563">
          <w:marLeft w:val="806"/>
          <w:marRight w:val="0"/>
          <w:marTop w:val="154"/>
          <w:marBottom w:val="0"/>
          <w:divBdr>
            <w:top w:val="none" w:sz="0" w:space="0" w:color="auto"/>
            <w:left w:val="none" w:sz="0" w:space="0" w:color="auto"/>
            <w:bottom w:val="none" w:sz="0" w:space="0" w:color="auto"/>
            <w:right w:val="none" w:sz="0" w:space="0" w:color="auto"/>
          </w:divBdr>
        </w:div>
      </w:divsChild>
    </w:div>
    <w:div w:id="1545561108">
      <w:bodyDiv w:val="1"/>
      <w:marLeft w:val="0"/>
      <w:marRight w:val="0"/>
      <w:marTop w:val="0"/>
      <w:marBottom w:val="0"/>
      <w:divBdr>
        <w:top w:val="none" w:sz="0" w:space="0" w:color="auto"/>
        <w:left w:val="none" w:sz="0" w:space="0" w:color="auto"/>
        <w:bottom w:val="none" w:sz="0" w:space="0" w:color="auto"/>
        <w:right w:val="none" w:sz="0" w:space="0" w:color="auto"/>
      </w:divBdr>
    </w:div>
    <w:div w:id="1982610086">
      <w:bodyDiv w:val="1"/>
      <w:marLeft w:val="0"/>
      <w:marRight w:val="0"/>
      <w:marTop w:val="0"/>
      <w:marBottom w:val="0"/>
      <w:divBdr>
        <w:top w:val="none" w:sz="0" w:space="0" w:color="auto"/>
        <w:left w:val="none" w:sz="0" w:space="0" w:color="auto"/>
        <w:bottom w:val="none" w:sz="0" w:space="0" w:color="auto"/>
        <w:right w:val="none" w:sz="0" w:space="0" w:color="auto"/>
      </w:divBdr>
      <w:divsChild>
        <w:div w:id="663438391">
          <w:marLeft w:val="547"/>
          <w:marRight w:val="0"/>
          <w:marTop w:val="120"/>
          <w:marBottom w:val="0"/>
          <w:divBdr>
            <w:top w:val="none" w:sz="0" w:space="0" w:color="auto"/>
            <w:left w:val="none" w:sz="0" w:space="0" w:color="auto"/>
            <w:bottom w:val="none" w:sz="0" w:space="0" w:color="auto"/>
            <w:right w:val="none" w:sz="0" w:space="0" w:color="auto"/>
          </w:divBdr>
        </w:div>
        <w:div w:id="1912351283">
          <w:marLeft w:val="806"/>
          <w:marRight w:val="0"/>
          <w:marTop w:val="120"/>
          <w:marBottom w:val="0"/>
          <w:divBdr>
            <w:top w:val="none" w:sz="0" w:space="0" w:color="auto"/>
            <w:left w:val="none" w:sz="0" w:space="0" w:color="auto"/>
            <w:bottom w:val="none" w:sz="0" w:space="0" w:color="auto"/>
            <w:right w:val="none" w:sz="0" w:space="0" w:color="auto"/>
          </w:divBdr>
        </w:div>
        <w:div w:id="1844739124">
          <w:marLeft w:val="806"/>
          <w:marRight w:val="0"/>
          <w:marTop w:val="120"/>
          <w:marBottom w:val="0"/>
          <w:divBdr>
            <w:top w:val="none" w:sz="0" w:space="0" w:color="auto"/>
            <w:left w:val="none" w:sz="0" w:space="0" w:color="auto"/>
            <w:bottom w:val="none" w:sz="0" w:space="0" w:color="auto"/>
            <w:right w:val="none" w:sz="0" w:space="0" w:color="auto"/>
          </w:divBdr>
        </w:div>
        <w:div w:id="1010638494">
          <w:marLeft w:val="806"/>
          <w:marRight w:val="0"/>
          <w:marTop w:val="120"/>
          <w:marBottom w:val="0"/>
          <w:divBdr>
            <w:top w:val="none" w:sz="0" w:space="0" w:color="auto"/>
            <w:left w:val="none" w:sz="0" w:space="0" w:color="auto"/>
            <w:bottom w:val="none" w:sz="0" w:space="0" w:color="auto"/>
            <w:right w:val="none" w:sz="0" w:space="0" w:color="auto"/>
          </w:divBdr>
        </w:div>
        <w:div w:id="944968735">
          <w:marLeft w:val="806"/>
          <w:marRight w:val="0"/>
          <w:marTop w:val="120"/>
          <w:marBottom w:val="0"/>
          <w:divBdr>
            <w:top w:val="none" w:sz="0" w:space="0" w:color="auto"/>
            <w:left w:val="none" w:sz="0" w:space="0" w:color="auto"/>
            <w:bottom w:val="none" w:sz="0" w:space="0" w:color="auto"/>
            <w:right w:val="none" w:sz="0" w:space="0" w:color="auto"/>
          </w:divBdr>
        </w:div>
        <w:div w:id="1747528446">
          <w:marLeft w:val="806"/>
          <w:marRight w:val="0"/>
          <w:marTop w:val="120"/>
          <w:marBottom w:val="0"/>
          <w:divBdr>
            <w:top w:val="none" w:sz="0" w:space="0" w:color="auto"/>
            <w:left w:val="none" w:sz="0" w:space="0" w:color="auto"/>
            <w:bottom w:val="none" w:sz="0" w:space="0" w:color="auto"/>
            <w:right w:val="none" w:sz="0" w:space="0" w:color="auto"/>
          </w:divBdr>
        </w:div>
      </w:divsChild>
    </w:div>
    <w:div w:id="2123065687">
      <w:bodyDiv w:val="1"/>
      <w:marLeft w:val="0"/>
      <w:marRight w:val="0"/>
      <w:marTop w:val="0"/>
      <w:marBottom w:val="0"/>
      <w:divBdr>
        <w:top w:val="none" w:sz="0" w:space="0" w:color="auto"/>
        <w:left w:val="none" w:sz="0" w:space="0" w:color="auto"/>
        <w:bottom w:val="none" w:sz="0" w:space="0" w:color="auto"/>
        <w:right w:val="none" w:sz="0" w:space="0" w:color="auto"/>
      </w:divBdr>
      <w:divsChild>
        <w:div w:id="982656765">
          <w:marLeft w:val="547"/>
          <w:marRight w:val="0"/>
          <w:marTop w:val="154"/>
          <w:marBottom w:val="0"/>
          <w:divBdr>
            <w:top w:val="none" w:sz="0" w:space="0" w:color="auto"/>
            <w:left w:val="none" w:sz="0" w:space="0" w:color="auto"/>
            <w:bottom w:val="none" w:sz="0" w:space="0" w:color="auto"/>
            <w:right w:val="none" w:sz="0" w:space="0" w:color="auto"/>
          </w:divBdr>
        </w:div>
        <w:div w:id="1881478979">
          <w:marLeft w:val="806"/>
          <w:marRight w:val="0"/>
          <w:marTop w:val="154"/>
          <w:marBottom w:val="0"/>
          <w:divBdr>
            <w:top w:val="none" w:sz="0" w:space="0" w:color="auto"/>
            <w:left w:val="none" w:sz="0" w:space="0" w:color="auto"/>
            <w:bottom w:val="none" w:sz="0" w:space="0" w:color="auto"/>
            <w:right w:val="none" w:sz="0" w:space="0" w:color="auto"/>
          </w:divBdr>
        </w:div>
        <w:div w:id="1924602275">
          <w:marLeft w:val="806"/>
          <w:marRight w:val="0"/>
          <w:marTop w:val="154"/>
          <w:marBottom w:val="0"/>
          <w:divBdr>
            <w:top w:val="none" w:sz="0" w:space="0" w:color="auto"/>
            <w:left w:val="none" w:sz="0" w:space="0" w:color="auto"/>
            <w:bottom w:val="none" w:sz="0" w:space="0" w:color="auto"/>
            <w:right w:val="none" w:sz="0" w:space="0" w:color="auto"/>
          </w:divBdr>
        </w:div>
        <w:div w:id="99179732">
          <w:marLeft w:val="806"/>
          <w:marRight w:val="0"/>
          <w:marTop w:val="154"/>
          <w:marBottom w:val="0"/>
          <w:divBdr>
            <w:top w:val="none" w:sz="0" w:space="0" w:color="auto"/>
            <w:left w:val="none" w:sz="0" w:space="0" w:color="auto"/>
            <w:bottom w:val="none" w:sz="0" w:space="0" w:color="auto"/>
            <w:right w:val="none" w:sz="0" w:space="0" w:color="auto"/>
          </w:divBdr>
        </w:div>
        <w:div w:id="2039818353">
          <w:marLeft w:val="806"/>
          <w:marRight w:val="0"/>
          <w:marTop w:val="154"/>
          <w:marBottom w:val="0"/>
          <w:divBdr>
            <w:top w:val="none" w:sz="0" w:space="0" w:color="auto"/>
            <w:left w:val="none" w:sz="0" w:space="0" w:color="auto"/>
            <w:bottom w:val="none" w:sz="0" w:space="0" w:color="auto"/>
            <w:right w:val="none" w:sz="0" w:space="0" w:color="auto"/>
          </w:divBdr>
        </w:div>
      </w:divsChild>
    </w:div>
    <w:div w:id="2128620121">
      <w:bodyDiv w:val="1"/>
      <w:marLeft w:val="0"/>
      <w:marRight w:val="0"/>
      <w:marTop w:val="0"/>
      <w:marBottom w:val="0"/>
      <w:divBdr>
        <w:top w:val="none" w:sz="0" w:space="0" w:color="auto"/>
        <w:left w:val="none" w:sz="0" w:space="0" w:color="auto"/>
        <w:bottom w:val="none" w:sz="0" w:space="0" w:color="auto"/>
        <w:right w:val="none" w:sz="0" w:space="0" w:color="auto"/>
      </w:divBdr>
      <w:divsChild>
        <w:div w:id="68251420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lanboo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1453</TotalTime>
  <Pages>1</Pages>
  <Words>5984</Words>
  <Characters>34113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266</cp:revision>
  <dcterms:created xsi:type="dcterms:W3CDTF">2022-08-25T14:33:00Z</dcterms:created>
  <dcterms:modified xsi:type="dcterms:W3CDTF">2022-11-09T12:30:00Z</dcterms:modified>
</cp:coreProperties>
</file>